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09" w:rsidRPr="001C7DB1" w:rsidRDefault="00FE2E09" w:rsidP="00FE2E09">
      <w:pPr>
        <w:jc w:val="center"/>
        <w:rPr>
          <w:rFonts w:ascii="Times New Roman" w:hAnsi="Times New Roman"/>
          <w:b/>
          <w:color w:val="C00000"/>
          <w:szCs w:val="28"/>
        </w:rPr>
      </w:pPr>
      <w:r w:rsidRPr="001C7DB1">
        <w:rPr>
          <w:rFonts w:ascii="Times New Roman" w:hAnsi="Times New Roman"/>
          <w:b/>
          <w:color w:val="C00000"/>
          <w:szCs w:val="28"/>
        </w:rPr>
        <w:t>КРИТЕРИИ ОЦЕНИВАНИЯ</w:t>
      </w:r>
    </w:p>
    <w:p w:rsidR="00FE2E09" w:rsidRPr="00FE2E09" w:rsidRDefault="00FE2E09" w:rsidP="00FE2E09">
      <w:pPr>
        <w:shd w:val="clear" w:color="auto" w:fill="FFFFFF"/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color w:val="002060"/>
          <w:szCs w:val="28"/>
        </w:rPr>
        <w:t>(</w:t>
      </w:r>
      <w:r w:rsidRPr="00FE2E09">
        <w:rPr>
          <w:rFonts w:ascii="Times New Roman" w:hAnsi="Times New Roman"/>
          <w:b/>
          <w:color w:val="002060"/>
          <w:szCs w:val="28"/>
        </w:rPr>
        <w:t>из</w:t>
      </w:r>
      <w:r w:rsidRPr="00FE2E09">
        <w:rPr>
          <w:rFonts w:ascii="Times New Roman" w:hAnsi="Times New Roman"/>
          <w:b/>
          <w:szCs w:val="28"/>
        </w:rPr>
        <w:t xml:space="preserve"> </w:t>
      </w:r>
      <w:r w:rsidRPr="00FE2E09">
        <w:rPr>
          <w:rFonts w:ascii="Times New Roman" w:hAnsi="Times New Roman"/>
          <w:b/>
          <w:color w:val="002060"/>
          <w:szCs w:val="28"/>
        </w:rPr>
        <w:t xml:space="preserve">Положения по оформлению учебно-методического комплекса </w:t>
      </w:r>
      <w:proofErr w:type="gramStart"/>
      <w:r w:rsidRPr="00FE2E09">
        <w:rPr>
          <w:rFonts w:ascii="Times New Roman" w:hAnsi="Times New Roman"/>
          <w:b/>
          <w:color w:val="002060"/>
          <w:szCs w:val="28"/>
        </w:rPr>
        <w:t xml:space="preserve">дисциплины </w:t>
      </w:r>
      <w:r>
        <w:rPr>
          <w:rFonts w:ascii="Times New Roman" w:hAnsi="Times New Roman"/>
          <w:b/>
          <w:color w:val="002060"/>
          <w:szCs w:val="28"/>
        </w:rPr>
        <w:t>)</w:t>
      </w:r>
      <w:proofErr w:type="gramEnd"/>
    </w:p>
    <w:p w:rsidR="00FE2E09" w:rsidRDefault="00FE2E09" w:rsidP="00FE2E09">
      <w:pPr>
        <w:jc w:val="both"/>
        <w:rPr>
          <w:rFonts w:ascii="Times New Roman" w:hAnsi="Times New Roman"/>
          <w:b/>
          <w:szCs w:val="28"/>
        </w:rPr>
      </w:pPr>
    </w:p>
    <w:p w:rsidR="00FE2E09" w:rsidRDefault="00FE2E09" w:rsidP="00FE2E09">
      <w:pPr>
        <w:jc w:val="both"/>
        <w:rPr>
          <w:rFonts w:ascii="Times New Roman" w:hAnsi="Times New Roman"/>
          <w:b/>
          <w:szCs w:val="28"/>
        </w:rPr>
      </w:pPr>
    </w:p>
    <w:p w:rsidR="00FE2E09" w:rsidRPr="008446DB" w:rsidRDefault="00FE2E09" w:rsidP="00FE2E09">
      <w:pPr>
        <w:jc w:val="both"/>
        <w:rPr>
          <w:rFonts w:ascii="Times New Roman" w:hAnsi="Times New Roman"/>
          <w:b/>
          <w:bCs/>
          <w:szCs w:val="28"/>
        </w:rPr>
      </w:pPr>
      <w:r w:rsidRPr="008446DB">
        <w:rPr>
          <w:rFonts w:ascii="Times New Roman" w:hAnsi="Times New Roman"/>
          <w:b/>
          <w:szCs w:val="28"/>
        </w:rPr>
        <w:t xml:space="preserve">Таблица 1 - Критерии оценивания </w:t>
      </w:r>
      <w:proofErr w:type="gramStart"/>
      <w:r w:rsidRPr="00FE2E09">
        <w:rPr>
          <w:rFonts w:ascii="Times New Roman" w:hAnsi="Times New Roman"/>
          <w:b/>
          <w:color w:val="002060"/>
          <w:szCs w:val="28"/>
          <w:u w:val="single"/>
        </w:rPr>
        <w:t>устного ответа</w:t>
      </w:r>
      <w:proofErr w:type="gramEnd"/>
      <w:r w:rsidRPr="00FE2E09">
        <w:rPr>
          <w:rFonts w:ascii="Times New Roman" w:hAnsi="Times New Roman"/>
          <w:b/>
          <w:color w:val="002060"/>
          <w:szCs w:val="28"/>
        </w:rPr>
        <w:t xml:space="preserve"> </w:t>
      </w:r>
      <w:r w:rsidRPr="008446DB">
        <w:rPr>
          <w:rFonts w:ascii="Times New Roman" w:hAnsi="Times New Roman"/>
          <w:b/>
          <w:szCs w:val="28"/>
        </w:rPr>
        <w:t>обучающегося на семинарском занятии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70"/>
        <w:gridCol w:w="1444"/>
        <w:gridCol w:w="1665"/>
      </w:tblGrid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Критерии оценивания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буквенная оценка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%-</w:t>
            </w:r>
            <w:proofErr w:type="spellStart"/>
            <w:r w:rsidRPr="008446DB">
              <w:rPr>
                <w:rFonts w:ascii="Times New Roman" w:hAnsi="Times New Roman"/>
                <w:szCs w:val="28"/>
              </w:rPr>
              <w:t>ное</w:t>
            </w:r>
            <w:proofErr w:type="spellEnd"/>
            <w:r w:rsidRPr="008446DB">
              <w:rPr>
                <w:rFonts w:ascii="Times New Roman" w:hAnsi="Times New Roman"/>
                <w:szCs w:val="28"/>
              </w:rPr>
              <w:t xml:space="preserve"> содержание усвоения темы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Содержательное и детальное освоение вопроса. Полное раскрытие содержания материала. Четкое и правильное раскрытие содержания основных понятий; усвоение терминологии темы. Понимание взаимосвязи теоретического материала, нормативно-правовых актов, практических результатов. Аргументированность ответа с использованием знаний изученных ранее дисциплин. Демонстрация твердых практических навыков, умения анализировать факты и явления, приведение конкретных примеров. Систематизированные и глубокие знания по вопросу, выходящие за рамки учебной программы курса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95-100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Содержание материала раскрыто практически полностью. Систематизированные и глубокие знания по вопросу, выходящие за его пределы.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Использование научной терминологии, логически правильное изложение ответа на вопросы. Усвоение основной и дополнительной литературы. Самостоятельность суждений. Допустимы незначительные ошибки, которые могут быть исправлены в процессе ответа на вопрос.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А-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90-94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Систематизированные знания по вопросу. Использование специальной терминологии, логически правильное изложение ответа на вопросы. Умение делать обоснованные выводы. Способность самостоятельно решать сложные проблемы. Усвоение основной и дополнительной литературы. Допустимы незначительные ошибки в формулировках понятий, терминов.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В+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85-89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Раскрытие </w:t>
            </w:r>
            <w:r w:rsidRPr="008446DB">
              <w:rPr>
                <w:rFonts w:ascii="Times New Roman" w:hAnsi="Times New Roman"/>
                <w:szCs w:val="28"/>
              </w:rPr>
              <w:t>основного содержания материала; в целом правильное изложение основных понятий, знание их смысла. Материал изложен неполно, при ответе допущены неточности, нарушена последовательность изложения. Допущены небольшие неточности при выводах и использовании терминов. Практические навыки нетвердые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80-84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Достаточно полные знания по вопросу, но основное содержание материала раскрыто не полно. Усвоена только основная рекомендуемая литература. При ответе нарушена последовательность изложения. Допущены значительные неточности при выводах и использовании терминов.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В-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75-79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Достаточный объем знаний в рамках темы. Усвоение основной литературы. Умение решать лишь стандартные ситуации, задачи под руководством преподавателя. В ответе отсутствует логика изложения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С+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70-74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Основное содержание материала усвоено, но изложено фрагментарно и не всегда последовательно. Определения и понятия даны не четко. В выводах допущены ошибки. Отсутствует умение использовать знания, полученные ранее. Практические навыки слабые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65-69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Недостаточно полный объем знаний в рамках темы. Знание части рекомендуемой основной литературы. Ответ изложен с существенными лингвистическими и логическими ошибками.  Слабое владение инструментарием учебной дисциплины, некомпетентность в решении стандартных задач, ситуаций.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С-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60-64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Фрагментарные знания в темы. Основное содержание материала практически не раскрыто. Знание отдельных литературных источников, рекомендованных учебной программой дисциплины. Неумение использовать научную терминологию дисциплины. Наличие в ответе грубых стилистических и логических ошибок.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  <w:lang w:val="en-US"/>
              </w:rPr>
              <w:t>D+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55-59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Основное содержание материала практически не раскрыто. Не на все дополнительные вопросы преподавателя даны ответы. Допущены грубые </w:t>
            </w:r>
            <w:r w:rsidRPr="008446DB">
              <w:rPr>
                <w:rFonts w:ascii="Times New Roman" w:hAnsi="Times New Roman"/>
                <w:szCs w:val="28"/>
              </w:rPr>
              <w:lastRenderedPageBreak/>
              <w:t>ошибки в определениях. Нет практических навыков в использовании материала. Отсутствует умение анализировать явления, события и факты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  <w:lang w:val="en-US"/>
              </w:rPr>
              <w:lastRenderedPageBreak/>
              <w:t>D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50-54</w:t>
            </w:r>
          </w:p>
        </w:tc>
      </w:tr>
      <w:tr w:rsidR="00FE2E09" w:rsidRPr="008446DB" w:rsidTr="0022624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Основное содержание материала не раскрыто. Не даны ответы на дополнительные вопросы преподавателя. Отсутствует умение анализировать явления, события и факты. Отсутствуют знания и компетенции в рамках темы или наблюдается отказ от ответа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  <w:lang w:val="en-US"/>
              </w:rPr>
              <w:t>FX</w:t>
            </w:r>
            <w:r w:rsidRPr="008446DB">
              <w:rPr>
                <w:rFonts w:ascii="Times New Roman" w:hAnsi="Times New Roman"/>
                <w:szCs w:val="28"/>
              </w:rPr>
              <w:t>,</w:t>
            </w:r>
            <w:r w:rsidRPr="008446DB">
              <w:rPr>
                <w:rFonts w:ascii="Times New Roman" w:hAnsi="Times New Roman"/>
                <w:szCs w:val="28"/>
                <w:lang w:val="en-US"/>
              </w:rPr>
              <w:t>F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0-49</w:t>
            </w:r>
          </w:p>
        </w:tc>
      </w:tr>
    </w:tbl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b/>
          <w:szCs w:val="28"/>
        </w:rPr>
        <w:t xml:space="preserve">- Решение задач. </w:t>
      </w:r>
      <w:r w:rsidRPr="008446DB">
        <w:rPr>
          <w:rFonts w:ascii="Times New Roman" w:hAnsi="Times New Roman"/>
          <w:szCs w:val="28"/>
        </w:rPr>
        <w:t>Умение решать прикладные задачи является важным аспектом освоения учебного курса. Задачи могут быть разработаны с учётом специфики той или иной темы и содержать разный уровень сложности. В целом при решении задачи основным является знание формул (методик) и логической последовательности, а также правильность расчётов.</w:t>
      </w:r>
    </w:p>
    <w:p w:rsidR="00FE2E09" w:rsidRPr="008446DB" w:rsidRDefault="00FE2E09" w:rsidP="00FE2E09">
      <w:pPr>
        <w:jc w:val="both"/>
        <w:rPr>
          <w:rFonts w:ascii="Times New Roman" w:hAnsi="Times New Roman"/>
          <w:szCs w:val="28"/>
        </w:rPr>
      </w:pPr>
    </w:p>
    <w:p w:rsidR="00FE2E09" w:rsidRDefault="00FE2E09" w:rsidP="00FE2E09">
      <w:pPr>
        <w:jc w:val="both"/>
        <w:rPr>
          <w:rFonts w:ascii="Times New Roman" w:hAnsi="Times New Roman"/>
          <w:b/>
          <w:szCs w:val="28"/>
        </w:rPr>
      </w:pPr>
      <w:r w:rsidRPr="008446DB">
        <w:rPr>
          <w:rFonts w:ascii="Times New Roman" w:hAnsi="Times New Roman"/>
          <w:b/>
          <w:szCs w:val="28"/>
        </w:rPr>
        <w:t xml:space="preserve">Таблица 2 - Критерии оценивания </w:t>
      </w:r>
      <w:r w:rsidRPr="00FE2E09">
        <w:rPr>
          <w:rFonts w:ascii="Times New Roman" w:hAnsi="Times New Roman"/>
          <w:b/>
          <w:color w:val="002060"/>
          <w:szCs w:val="28"/>
          <w:u w:val="single"/>
        </w:rPr>
        <w:t>решения задач на семинарском заняти</w:t>
      </w:r>
      <w:r w:rsidRPr="008446DB">
        <w:rPr>
          <w:rFonts w:ascii="Times New Roman" w:hAnsi="Times New Roman"/>
          <w:b/>
          <w:szCs w:val="28"/>
        </w:rPr>
        <w:t>и</w:t>
      </w:r>
    </w:p>
    <w:p w:rsidR="00FE2E09" w:rsidRPr="008446DB" w:rsidRDefault="00FE2E09" w:rsidP="00FE2E09">
      <w:pPr>
        <w:jc w:val="both"/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6"/>
        <w:gridCol w:w="1444"/>
        <w:gridCol w:w="1801"/>
      </w:tblGrid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Критерии оценивания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буквенная оценка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%-</w:t>
            </w:r>
            <w:proofErr w:type="spellStart"/>
            <w:r w:rsidRPr="008446DB">
              <w:rPr>
                <w:rFonts w:ascii="Times New Roman" w:hAnsi="Times New Roman"/>
                <w:szCs w:val="28"/>
              </w:rPr>
              <w:t>ное</w:t>
            </w:r>
            <w:proofErr w:type="spellEnd"/>
            <w:r w:rsidRPr="008446DB">
              <w:rPr>
                <w:rFonts w:ascii="Times New Roman" w:hAnsi="Times New Roman"/>
                <w:szCs w:val="28"/>
              </w:rPr>
              <w:t xml:space="preserve"> содержание усвоения темы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знание формул и методов решения задачи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знание логики построения вычисления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умение ориентироваться в источниках информации (формах финансовой отчётности предприятия)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правильность расчётов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умение сделать выводы на основе проведенных расчётов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способность уложиться в отведенное время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А, А-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90-100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Знание формул и логики вычисления, умение ориентироваться в источниках информации, соблюдение отведенного</w:t>
            </w:r>
            <w:r>
              <w:rPr>
                <w:rFonts w:ascii="Times New Roman" w:hAnsi="Times New Roman"/>
                <w:bCs/>
                <w:szCs w:val="28"/>
              </w:rPr>
              <w:t xml:space="preserve"> времени. Выводы сделаны, но </w:t>
            </w:r>
            <w:proofErr w:type="gramStart"/>
            <w:r>
              <w:rPr>
                <w:rFonts w:ascii="Times New Roman" w:hAnsi="Times New Roman"/>
                <w:bCs/>
                <w:szCs w:val="28"/>
              </w:rPr>
              <w:t xml:space="preserve">не </w:t>
            </w:r>
            <w:r w:rsidRPr="008446DB">
              <w:rPr>
                <w:rFonts w:ascii="Times New Roman" w:hAnsi="Times New Roman"/>
                <w:bCs/>
                <w:szCs w:val="28"/>
              </w:rPr>
              <w:t>достаточно</w:t>
            </w:r>
            <w:proofErr w:type="gramEnd"/>
            <w:r w:rsidRPr="008446DB">
              <w:rPr>
                <w:rFonts w:ascii="Times New Roman" w:hAnsi="Times New Roman"/>
                <w:bCs/>
                <w:szCs w:val="28"/>
              </w:rPr>
              <w:t xml:space="preserve"> глубокие. Наблюдаются некоторые погрешности в расчётах.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В-, В, В+, С+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75-89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 xml:space="preserve">Наблюдается недостаточное знание формул, слабая ориентация в источниках информации, отсутствие выводов, или их неубедительность, соблюдение отведенного времени.  Существенные погрешности в расчётах.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С-, С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60-74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lastRenderedPageBreak/>
              <w:t>Наблюдается незнание формул, слабая ориентация в источниках информации, отсутствие выводов. Несоблюдение установленного времени. Расчёты не верны.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Д+, 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50- 59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Отказ от ответа.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8446DB">
              <w:rPr>
                <w:rFonts w:ascii="Times New Roman" w:hAnsi="Times New Roman"/>
                <w:szCs w:val="28"/>
                <w:lang w:val="en-US"/>
              </w:rPr>
              <w:t xml:space="preserve">FX </w:t>
            </w:r>
            <w:r w:rsidRPr="008446DB">
              <w:rPr>
                <w:rFonts w:ascii="Times New Roman" w:hAnsi="Times New Roman"/>
                <w:szCs w:val="28"/>
              </w:rPr>
              <w:t xml:space="preserve">, </w:t>
            </w:r>
            <w:r w:rsidRPr="008446DB">
              <w:rPr>
                <w:rFonts w:ascii="Times New Roman" w:hAnsi="Times New Roman"/>
                <w:szCs w:val="28"/>
                <w:lang w:val="en-US"/>
              </w:rPr>
              <w:t>F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0-49</w:t>
            </w:r>
          </w:p>
        </w:tc>
      </w:tr>
    </w:tbl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b/>
          <w:szCs w:val="28"/>
        </w:rPr>
        <w:t xml:space="preserve">- Решение </w:t>
      </w:r>
      <w:proofErr w:type="spellStart"/>
      <w:r w:rsidRPr="008446DB">
        <w:rPr>
          <w:rFonts w:ascii="Times New Roman" w:hAnsi="Times New Roman"/>
          <w:b/>
          <w:szCs w:val="28"/>
        </w:rPr>
        <w:t>разноуровневых</w:t>
      </w:r>
      <w:proofErr w:type="spellEnd"/>
      <w:r w:rsidRPr="008446DB">
        <w:rPr>
          <w:rFonts w:ascii="Times New Roman" w:hAnsi="Times New Roman"/>
          <w:b/>
          <w:szCs w:val="28"/>
        </w:rPr>
        <w:t xml:space="preserve"> задач и заданий; расчётная работа. </w:t>
      </w:r>
      <w:r w:rsidRPr="008446DB">
        <w:rPr>
          <w:rFonts w:ascii="Times New Roman" w:hAnsi="Times New Roman"/>
          <w:szCs w:val="28"/>
        </w:rPr>
        <w:t xml:space="preserve">Если в курсе предусмотрены комплексные расчётные задачи, проведение объёмной аналитической работы с использованием большого массива информации, то каждый обучающийся выбирает конкретное предприятие в РК, проводит анализ того или иного аспекта его экономического/финансового состояния и др. (активов, финансовых ресурсов, ликвидности, рентабельности, финансовой устойчивости и др.). 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bCs/>
          <w:szCs w:val="28"/>
        </w:rPr>
      </w:pPr>
      <w:r w:rsidRPr="008446DB">
        <w:rPr>
          <w:rFonts w:ascii="Times New Roman" w:hAnsi="Times New Roman"/>
          <w:szCs w:val="28"/>
        </w:rPr>
        <w:t>Если задания связаны с анализом деятельности конкретных казахстанских предприятий, то они выпо</w:t>
      </w:r>
      <w:r w:rsidRPr="008446DB">
        <w:rPr>
          <w:rFonts w:ascii="Times New Roman" w:hAnsi="Times New Roman"/>
          <w:bCs/>
          <w:szCs w:val="28"/>
        </w:rPr>
        <w:t>лняются на основе форм финансовой отчётности предприятия, которые являются обязательным приложением к СРО. Эти предприятия должны находиться на территории РК, работать в реальном секторе экономики, т.е. заниматься производством продукции или оказанием услуг материального характера (торговля, коммуникации, транспорт). Анализ деятельности компаний проводится на основе методики, раскрытой в лекциях. Для успешного выполнения данных заданий необходимо:</w:t>
      </w:r>
    </w:p>
    <w:p w:rsidR="00FE2E09" w:rsidRPr="008446DB" w:rsidRDefault="00FE2E09" w:rsidP="00FE2E09">
      <w:pPr>
        <w:tabs>
          <w:tab w:val="left" w:pos="0"/>
          <w:tab w:val="center" w:pos="142"/>
        </w:tabs>
        <w:ind w:firstLine="567"/>
        <w:jc w:val="both"/>
        <w:rPr>
          <w:rFonts w:ascii="Times New Roman" w:eastAsia="Calibri" w:hAnsi="Times New Roman"/>
          <w:bCs/>
          <w:szCs w:val="28"/>
        </w:rPr>
      </w:pPr>
      <w:r w:rsidRPr="008446DB">
        <w:rPr>
          <w:rFonts w:ascii="Times New Roman" w:eastAsia="Calibri" w:hAnsi="Times New Roman"/>
          <w:bCs/>
          <w:szCs w:val="28"/>
        </w:rPr>
        <w:t>- правильно произвести все расчёты;</w:t>
      </w:r>
    </w:p>
    <w:p w:rsidR="00FE2E09" w:rsidRPr="008446DB" w:rsidRDefault="00FE2E09" w:rsidP="00FE2E09">
      <w:pPr>
        <w:tabs>
          <w:tab w:val="left" w:pos="0"/>
          <w:tab w:val="center" w:pos="142"/>
        </w:tabs>
        <w:ind w:firstLine="567"/>
        <w:jc w:val="both"/>
        <w:rPr>
          <w:rFonts w:ascii="Times New Roman" w:eastAsia="Calibri" w:hAnsi="Times New Roman"/>
          <w:bCs/>
          <w:szCs w:val="28"/>
        </w:rPr>
      </w:pPr>
      <w:r w:rsidRPr="008446DB">
        <w:rPr>
          <w:rFonts w:ascii="Times New Roman" w:eastAsia="Calibri" w:hAnsi="Times New Roman"/>
          <w:bCs/>
          <w:szCs w:val="28"/>
        </w:rPr>
        <w:t>- построить динамические ряды (аналитический период должен составлять не менее 3 лет);</w:t>
      </w:r>
    </w:p>
    <w:p w:rsidR="00FE2E09" w:rsidRPr="008446DB" w:rsidRDefault="00FE2E09" w:rsidP="00FE2E09">
      <w:pPr>
        <w:tabs>
          <w:tab w:val="left" w:pos="0"/>
          <w:tab w:val="center" w:pos="142"/>
        </w:tabs>
        <w:ind w:firstLine="567"/>
        <w:jc w:val="both"/>
        <w:rPr>
          <w:rFonts w:ascii="Times New Roman" w:eastAsia="Calibri" w:hAnsi="Times New Roman"/>
          <w:bCs/>
          <w:szCs w:val="28"/>
        </w:rPr>
      </w:pPr>
      <w:r w:rsidRPr="008446DB">
        <w:rPr>
          <w:rFonts w:ascii="Times New Roman" w:eastAsia="Calibri" w:hAnsi="Times New Roman"/>
          <w:bCs/>
          <w:szCs w:val="28"/>
        </w:rPr>
        <w:t>- все расчёты должны быть прокомментированы, все выводы – подтверждены расчётами;</w:t>
      </w:r>
    </w:p>
    <w:p w:rsidR="00FE2E09" w:rsidRPr="008446DB" w:rsidRDefault="00FE2E09" w:rsidP="00FE2E09">
      <w:pPr>
        <w:tabs>
          <w:tab w:val="left" w:pos="0"/>
          <w:tab w:val="center" w:pos="142"/>
        </w:tabs>
        <w:ind w:firstLine="567"/>
        <w:jc w:val="both"/>
        <w:rPr>
          <w:rFonts w:ascii="Times New Roman" w:eastAsia="Calibri" w:hAnsi="Times New Roman"/>
          <w:bCs/>
          <w:szCs w:val="28"/>
        </w:rPr>
      </w:pPr>
      <w:r w:rsidRPr="008446DB">
        <w:rPr>
          <w:rFonts w:ascii="Times New Roman" w:eastAsia="Calibri" w:hAnsi="Times New Roman"/>
          <w:bCs/>
          <w:szCs w:val="28"/>
        </w:rPr>
        <w:t>- все показатели должны быть представлены в виде аналитических таблиц, графиков;</w:t>
      </w:r>
    </w:p>
    <w:p w:rsidR="00FE2E09" w:rsidRPr="008446DB" w:rsidRDefault="00FE2E09" w:rsidP="00FE2E09">
      <w:pPr>
        <w:tabs>
          <w:tab w:val="left" w:pos="0"/>
          <w:tab w:val="center" w:pos="142"/>
        </w:tabs>
        <w:ind w:firstLine="567"/>
        <w:jc w:val="both"/>
        <w:rPr>
          <w:rFonts w:ascii="Times New Roman" w:eastAsia="Calibri" w:hAnsi="Times New Roman"/>
          <w:bCs/>
          <w:szCs w:val="28"/>
        </w:rPr>
      </w:pPr>
      <w:r w:rsidRPr="008446DB">
        <w:rPr>
          <w:rFonts w:ascii="Times New Roman" w:eastAsia="Calibri" w:hAnsi="Times New Roman"/>
          <w:bCs/>
          <w:szCs w:val="28"/>
        </w:rPr>
        <w:t>- надо постараться дать собственную интерпретацию произведённых расчётов;</w:t>
      </w:r>
    </w:p>
    <w:p w:rsidR="00FE2E09" w:rsidRPr="008446DB" w:rsidRDefault="00FE2E09" w:rsidP="00FE2E09">
      <w:pPr>
        <w:tabs>
          <w:tab w:val="left" w:pos="0"/>
          <w:tab w:val="center" w:pos="142"/>
        </w:tabs>
        <w:ind w:firstLine="567"/>
        <w:jc w:val="both"/>
        <w:rPr>
          <w:rFonts w:ascii="Times New Roman" w:eastAsia="Calibri" w:hAnsi="Times New Roman"/>
          <w:bCs/>
          <w:szCs w:val="28"/>
        </w:rPr>
      </w:pPr>
      <w:r w:rsidRPr="008446DB">
        <w:rPr>
          <w:rFonts w:ascii="Times New Roman" w:eastAsia="Calibri" w:hAnsi="Times New Roman"/>
          <w:bCs/>
          <w:szCs w:val="28"/>
        </w:rPr>
        <w:t>- самое главное – сформулировать рекомендации по улучшению финансовой деятельности предприятия по каждому аспекту.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b/>
          <w:szCs w:val="28"/>
        </w:rPr>
      </w:pPr>
    </w:p>
    <w:p w:rsidR="00FE2E09" w:rsidRPr="00FE2E09" w:rsidRDefault="00FE2E09" w:rsidP="00FE2E09">
      <w:pPr>
        <w:jc w:val="both"/>
        <w:rPr>
          <w:rFonts w:ascii="Times New Roman" w:hAnsi="Times New Roman"/>
          <w:b/>
          <w:color w:val="002060"/>
          <w:szCs w:val="28"/>
          <w:u w:val="single"/>
        </w:rPr>
      </w:pPr>
      <w:r w:rsidRPr="008446DB">
        <w:rPr>
          <w:rFonts w:ascii="Times New Roman" w:hAnsi="Times New Roman"/>
          <w:b/>
          <w:szCs w:val="28"/>
        </w:rPr>
        <w:t xml:space="preserve">Таблица 3 - Критерии оценивания </w:t>
      </w:r>
      <w:proofErr w:type="spellStart"/>
      <w:r w:rsidRPr="00FE2E09">
        <w:rPr>
          <w:rFonts w:ascii="Times New Roman" w:hAnsi="Times New Roman"/>
          <w:b/>
          <w:color w:val="002060"/>
          <w:szCs w:val="28"/>
          <w:u w:val="single"/>
        </w:rPr>
        <w:t>разноуровневых</w:t>
      </w:r>
      <w:proofErr w:type="spellEnd"/>
      <w:r w:rsidRPr="00FE2E09">
        <w:rPr>
          <w:rFonts w:ascii="Times New Roman" w:hAnsi="Times New Roman"/>
          <w:b/>
          <w:color w:val="002060"/>
          <w:szCs w:val="28"/>
          <w:u w:val="single"/>
        </w:rPr>
        <w:t xml:space="preserve"> задач и заданий, (расчётная работа)</w:t>
      </w:r>
    </w:p>
    <w:p w:rsidR="00FE2E09" w:rsidRPr="00FE2E09" w:rsidRDefault="00FE2E09" w:rsidP="00FE2E09">
      <w:pPr>
        <w:jc w:val="both"/>
        <w:rPr>
          <w:rFonts w:ascii="Times New Roman" w:hAnsi="Times New Roman"/>
          <w:b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6"/>
        <w:gridCol w:w="1444"/>
        <w:gridCol w:w="1801"/>
      </w:tblGrid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Критерии оценивания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буквенная оценка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%-</w:t>
            </w:r>
            <w:proofErr w:type="spellStart"/>
            <w:r w:rsidRPr="008446DB">
              <w:rPr>
                <w:rFonts w:ascii="Times New Roman" w:hAnsi="Times New Roman"/>
                <w:szCs w:val="28"/>
              </w:rPr>
              <w:t>ное</w:t>
            </w:r>
            <w:proofErr w:type="spellEnd"/>
            <w:r w:rsidRPr="008446DB">
              <w:rPr>
                <w:rFonts w:ascii="Times New Roman" w:hAnsi="Times New Roman"/>
                <w:szCs w:val="28"/>
              </w:rPr>
              <w:t xml:space="preserve"> содержание усвоения темы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знание формул и методов решения задачи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lastRenderedPageBreak/>
              <w:t>- знание логики построения вычисления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умение ориентироваться в источниках информации (формах финансовой отчётности предприятия)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правильность расчётов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умение сделать выводы на основе проведенных расчётов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- способность уложиться в отведенное время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А, А-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90-100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lastRenderedPageBreak/>
              <w:t>Знание формул и логики вычисления, умение ориентироваться в источниках информации, соблюдение отведенного времени. Выводы сделаны, но недостаточно глубокие. Наблюдаются некоторые погрешности в расчётах.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В-, В, В+, С+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75-89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 xml:space="preserve">Наблюдается недостаточное знание формул, слабая ориентация в источниках информации, отсутствие выводов, или их неубедительность, соблюдение отведенного времени.  Существенные погрешности в расчётах.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С-, С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60-74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Наблюдается незнание формул, слабая ориентация в источниках информации, отсутствие выводов. Несоблюдение установленного времени. Расчёты не верны.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Д+, Д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50- 59</w:t>
            </w:r>
          </w:p>
        </w:tc>
      </w:tr>
      <w:tr w:rsidR="00FE2E09" w:rsidRPr="008446DB" w:rsidTr="0022624E"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bCs/>
                <w:szCs w:val="28"/>
              </w:rPr>
              <w:t>Отказ от ответа.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8446DB">
              <w:rPr>
                <w:rFonts w:ascii="Times New Roman" w:hAnsi="Times New Roman"/>
                <w:szCs w:val="28"/>
                <w:lang w:val="en-US"/>
              </w:rPr>
              <w:t xml:space="preserve">FX </w:t>
            </w:r>
            <w:r w:rsidRPr="008446DB">
              <w:rPr>
                <w:rFonts w:ascii="Times New Roman" w:hAnsi="Times New Roman"/>
                <w:szCs w:val="28"/>
              </w:rPr>
              <w:t xml:space="preserve">, </w:t>
            </w:r>
            <w:r w:rsidRPr="008446DB">
              <w:rPr>
                <w:rFonts w:ascii="Times New Roman" w:hAnsi="Times New Roman"/>
                <w:szCs w:val="28"/>
                <w:lang w:val="en-US"/>
              </w:rPr>
              <w:t>F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0-49</w:t>
            </w:r>
          </w:p>
        </w:tc>
      </w:tr>
    </w:tbl>
    <w:p w:rsidR="00FE2E09" w:rsidRPr="008446DB" w:rsidRDefault="00FE2E09" w:rsidP="00FE2E09">
      <w:pPr>
        <w:ind w:firstLine="708"/>
        <w:jc w:val="both"/>
        <w:rPr>
          <w:rFonts w:ascii="Times New Roman" w:hAnsi="Times New Roman"/>
          <w:b/>
          <w:i/>
          <w:szCs w:val="28"/>
        </w:rPr>
      </w:pPr>
    </w:p>
    <w:p w:rsidR="00FE2E09" w:rsidRPr="008446DB" w:rsidRDefault="00FE2E09" w:rsidP="00FE2E09">
      <w:pPr>
        <w:ind w:firstLine="708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b/>
          <w:i/>
          <w:szCs w:val="28"/>
        </w:rPr>
        <w:t xml:space="preserve">- </w:t>
      </w:r>
      <w:r w:rsidRPr="008446DB">
        <w:rPr>
          <w:rFonts w:ascii="Times New Roman" w:hAnsi="Times New Roman"/>
          <w:b/>
          <w:szCs w:val="28"/>
        </w:rPr>
        <w:t>Эссе</w:t>
      </w:r>
      <w:r w:rsidRPr="008446DB">
        <w:rPr>
          <w:rFonts w:ascii="Times New Roman" w:hAnsi="Times New Roman"/>
          <w:b/>
          <w:i/>
          <w:szCs w:val="28"/>
        </w:rPr>
        <w:t xml:space="preserve"> </w:t>
      </w:r>
      <w:r w:rsidRPr="008446DB">
        <w:rPr>
          <w:rFonts w:ascii="Times New Roman" w:hAnsi="Times New Roman"/>
          <w:szCs w:val="28"/>
        </w:rPr>
        <w:t xml:space="preserve">-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Это – самостоятельное сочинение-размышление студента над научной проблемой, при использовании идей, концепций, собственного опыта, общественной практики и др. </w:t>
      </w:r>
    </w:p>
    <w:p w:rsidR="00FE2E09" w:rsidRPr="008446DB" w:rsidRDefault="00FE2E09" w:rsidP="00FE2E09">
      <w:pPr>
        <w:ind w:firstLine="708"/>
        <w:jc w:val="both"/>
        <w:rPr>
          <w:rFonts w:ascii="Times New Roman" w:hAnsi="Times New Roman"/>
          <w:szCs w:val="28"/>
        </w:rPr>
      </w:pPr>
    </w:p>
    <w:p w:rsidR="00FE2E09" w:rsidRPr="008446DB" w:rsidRDefault="00FE2E09" w:rsidP="00FE2E09">
      <w:pPr>
        <w:ind w:firstLine="708"/>
        <w:jc w:val="both"/>
        <w:rPr>
          <w:rFonts w:ascii="Times New Roman" w:hAnsi="Times New Roman"/>
          <w:szCs w:val="28"/>
        </w:rPr>
      </w:pPr>
    </w:p>
    <w:p w:rsidR="00FE2E09" w:rsidRPr="008446DB" w:rsidRDefault="00FE2E09" w:rsidP="00FE2E09">
      <w:pPr>
        <w:ind w:firstLine="708"/>
        <w:jc w:val="both"/>
        <w:rPr>
          <w:rFonts w:ascii="Times New Roman" w:hAnsi="Times New Roman"/>
          <w:b/>
          <w:szCs w:val="28"/>
        </w:rPr>
      </w:pPr>
      <w:r w:rsidRPr="008446DB">
        <w:rPr>
          <w:rFonts w:ascii="Times New Roman" w:hAnsi="Times New Roman"/>
          <w:b/>
          <w:szCs w:val="28"/>
        </w:rPr>
        <w:t xml:space="preserve">Таблица 4 – Критерии оценочного средства </w:t>
      </w:r>
      <w:r w:rsidRPr="00FE2E09">
        <w:rPr>
          <w:rFonts w:ascii="Times New Roman" w:hAnsi="Times New Roman"/>
          <w:b/>
          <w:color w:val="002060"/>
          <w:szCs w:val="28"/>
          <w:u w:val="single"/>
        </w:rPr>
        <w:t>эссе</w:t>
      </w:r>
    </w:p>
    <w:p w:rsidR="00FE2E09" w:rsidRPr="008446DB" w:rsidRDefault="00FE2E09" w:rsidP="00FE2E09">
      <w:pPr>
        <w:ind w:firstLine="708"/>
        <w:jc w:val="both"/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06"/>
        <w:gridCol w:w="1444"/>
        <w:gridCol w:w="1629"/>
      </w:tblGrid>
      <w:tr w:rsidR="00FE2E09" w:rsidRPr="008446DB" w:rsidTr="0022624E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Критерии оценивания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буквенная оценка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%-</w:t>
            </w:r>
            <w:proofErr w:type="spellStart"/>
            <w:r w:rsidRPr="008446DB">
              <w:rPr>
                <w:rFonts w:ascii="Times New Roman" w:hAnsi="Times New Roman"/>
                <w:szCs w:val="28"/>
              </w:rPr>
              <w:t>ное</w:t>
            </w:r>
            <w:proofErr w:type="spellEnd"/>
            <w:r w:rsidRPr="008446DB">
              <w:rPr>
                <w:rFonts w:ascii="Times New Roman" w:hAnsi="Times New Roman"/>
                <w:szCs w:val="28"/>
              </w:rPr>
              <w:t xml:space="preserve"> содержание усвоения темы</w:t>
            </w:r>
          </w:p>
        </w:tc>
      </w:tr>
      <w:tr w:rsidR="00FE2E09" w:rsidRPr="008446DB" w:rsidTr="0022624E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глубоко аргументировано раскрыта тема;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- работа свидетельствует об отличном знании </w:t>
            </w:r>
            <w:r w:rsidRPr="008446DB">
              <w:rPr>
                <w:rFonts w:ascii="Times New Roman" w:hAnsi="Times New Roman"/>
                <w:szCs w:val="28"/>
              </w:rPr>
              <w:lastRenderedPageBreak/>
              <w:t>материала, умении целенаправленно его анализировать, делать выводы и обобщения;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логичная последовательность изложения, стройная по композиции;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работа написана правильным литературным языком, стилистически соответствующая содержанию при отсутствии грамматических ошибок.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А, А-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90-100</w:t>
            </w:r>
          </w:p>
        </w:tc>
      </w:tr>
      <w:tr w:rsidR="00FE2E09" w:rsidRPr="008446DB" w:rsidTr="0022624E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- тема достаточно полно и убедительно раскрыта;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работа обнаруживает хорошее знание материала, источников по теме и умение пользоваться ими для обоснования своих мыслей;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логичная последовательность в изложении;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работа написана правильным литературным языком при отсутствии ошибок.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В-, В, В+, С+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74-89</w:t>
            </w:r>
          </w:p>
        </w:tc>
      </w:tr>
      <w:tr w:rsidR="00FE2E09" w:rsidRPr="008446DB" w:rsidTr="0022624E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тема раскрыта в главном и основном;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в целом дан верный, односторонний или недостаточно полный ответ на тему, допущены отклонения от неё;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имеются нарушения в последовательности выражения мыслей;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обнаруживается владение основами письменной речи.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С-, С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60-74</w:t>
            </w:r>
          </w:p>
        </w:tc>
      </w:tr>
      <w:tr w:rsidR="00FE2E09" w:rsidRPr="008446DB" w:rsidTr="0022624E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-тема раскрыта поверхностно;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в целом дан недостаточно полный ответ, допущены существенные отклонения от темы;</w:t>
            </w:r>
          </w:p>
          <w:p w:rsidR="00FE2E09" w:rsidRPr="008446DB" w:rsidRDefault="00FE2E09" w:rsidP="0022624E">
            <w:pPr>
              <w:widowControl w:val="0"/>
              <w:tabs>
                <w:tab w:val="left" w:pos="284"/>
              </w:tabs>
              <w:suppressAutoHyphens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обнаруживается нарушения в последовательности выражения мыслей.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Д+, 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50-59</w:t>
            </w:r>
          </w:p>
        </w:tc>
      </w:tr>
      <w:tr w:rsidR="00FE2E09" w:rsidRPr="008446DB" w:rsidTr="0022624E"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Работа не выполнена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8446DB">
              <w:rPr>
                <w:rFonts w:ascii="Times New Roman" w:hAnsi="Times New Roman"/>
                <w:szCs w:val="28"/>
                <w:lang w:val="en-US"/>
              </w:rPr>
              <w:t xml:space="preserve">FX </w:t>
            </w:r>
            <w:r w:rsidRPr="008446DB">
              <w:rPr>
                <w:rFonts w:ascii="Times New Roman" w:hAnsi="Times New Roman"/>
                <w:szCs w:val="28"/>
              </w:rPr>
              <w:t xml:space="preserve">, </w:t>
            </w:r>
            <w:r w:rsidRPr="008446DB">
              <w:rPr>
                <w:rFonts w:ascii="Times New Roman" w:hAnsi="Times New Roman"/>
                <w:szCs w:val="28"/>
                <w:lang w:val="en-US"/>
              </w:rPr>
              <w:t>F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  <w:lang w:val="en-US"/>
              </w:rPr>
              <w:t>0-49</w:t>
            </w:r>
          </w:p>
        </w:tc>
      </w:tr>
    </w:tbl>
    <w:p w:rsidR="00FE2E09" w:rsidRPr="008446DB" w:rsidRDefault="00FE2E09" w:rsidP="00FE2E09">
      <w:pPr>
        <w:ind w:firstLine="540"/>
        <w:jc w:val="both"/>
        <w:rPr>
          <w:rFonts w:ascii="Times New Roman" w:hAnsi="Times New Roman"/>
          <w:b/>
          <w:i/>
          <w:szCs w:val="28"/>
        </w:rPr>
      </w:pP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b/>
          <w:szCs w:val="28"/>
        </w:rPr>
        <w:t>- Презентация</w:t>
      </w:r>
      <w:r w:rsidRPr="008446DB">
        <w:rPr>
          <w:rFonts w:ascii="Times New Roman" w:hAnsi="Times New Roman"/>
          <w:szCs w:val="28"/>
        </w:rPr>
        <w:t xml:space="preserve"> – подготовленное студентом самостоятельно публичное выступление по представлению полученных результатов решения определенной учебно-практической, учебно-исследовательской или научной проблемы. Презентация является результатом проведенной студентом аналитической работы. Как правило, необходимо соблюдение формата времени (7 минут). Поэтому ее оценка включает ряд критериев:</w:t>
      </w: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– соответствие выступления теме, поставленным целям и задачам; </w:t>
      </w: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– глубина / полнота рассмотрения темы; </w:t>
      </w: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– доказательная база /аргументированность/убедительность/ обоснованность выводов;</w:t>
      </w: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– наглядность / презентабельность; </w:t>
      </w: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lastRenderedPageBreak/>
        <w:t>- владение материалом / компетентность;</w:t>
      </w: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– логичность / структурированность / целостность выступления; </w:t>
      </w: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ответы на вопросы.</w:t>
      </w:r>
    </w:p>
    <w:p w:rsidR="00FE2E09" w:rsidRPr="008446DB" w:rsidRDefault="00FE2E09" w:rsidP="00FE2E09">
      <w:pPr>
        <w:ind w:firstLine="540"/>
        <w:jc w:val="both"/>
        <w:rPr>
          <w:rFonts w:ascii="Times New Roman" w:hAnsi="Times New Roman"/>
          <w:szCs w:val="28"/>
        </w:rPr>
      </w:pPr>
    </w:p>
    <w:p w:rsidR="00FE2E09" w:rsidRPr="008446DB" w:rsidRDefault="00FE2E09" w:rsidP="00FE2E09">
      <w:pPr>
        <w:rPr>
          <w:rFonts w:ascii="Times New Roman" w:hAnsi="Times New Roman"/>
          <w:b/>
          <w:szCs w:val="28"/>
        </w:rPr>
      </w:pPr>
      <w:r w:rsidRPr="008446DB">
        <w:rPr>
          <w:rFonts w:ascii="Times New Roman" w:hAnsi="Times New Roman"/>
          <w:b/>
          <w:szCs w:val="28"/>
        </w:rPr>
        <w:t>Таблица 5 - Параметры оценочного средства –</w:t>
      </w:r>
      <w:r w:rsidRPr="00FE2E09">
        <w:rPr>
          <w:rFonts w:ascii="Times New Roman" w:hAnsi="Times New Roman"/>
          <w:b/>
          <w:color w:val="002060"/>
          <w:szCs w:val="28"/>
          <w:u w:val="single"/>
        </w:rPr>
        <w:t>презентации</w:t>
      </w:r>
    </w:p>
    <w:p w:rsidR="00FE2E09" w:rsidRPr="008446DB" w:rsidRDefault="00FE2E09" w:rsidP="00FE2E09">
      <w:pPr>
        <w:rPr>
          <w:rFonts w:ascii="Times New Roman" w:hAnsi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2083"/>
      </w:tblGrid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Предел длительности контроля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Время - 7 мин.</w:t>
            </w:r>
          </w:p>
        </w:tc>
      </w:tr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Критерии оценки: 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- соответствие выступления теме, поставленным целям и задачам; 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произведен необходимый анализ, сделаны выводы по каждому этапу исследования;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- продемонстрировал знание методов экономического анализа и умение их применять; 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- обобщил информацию с помощью таблиц, схем, рисунков и т.д.; 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- сформулировал аргументированные выводы; 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оригинальность и креативность при подготовке презентации;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представлены рекомендации, вытекающие из проведенного анализа;</w:t>
            </w:r>
          </w:p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соблюден формат времени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мах 10 баллов</w:t>
            </w:r>
          </w:p>
        </w:tc>
      </w:tr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«5», 90-100;     3,67-4,0     если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(9 – 10) баллов</w:t>
            </w:r>
          </w:p>
        </w:tc>
      </w:tr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«4», 75-89;       2,67-3,33   если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(8 – 7) баллов</w:t>
            </w:r>
          </w:p>
        </w:tc>
      </w:tr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«3», 50-74;       1,0-2,33     если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(6 –5) баллов</w:t>
            </w:r>
          </w:p>
        </w:tc>
      </w:tr>
    </w:tbl>
    <w:p w:rsidR="00FE2E09" w:rsidRPr="008446DB" w:rsidRDefault="00FE2E09" w:rsidP="00FE2E09">
      <w:pPr>
        <w:ind w:firstLine="539"/>
        <w:jc w:val="both"/>
        <w:rPr>
          <w:rFonts w:ascii="Times New Roman" w:hAnsi="Times New Roman"/>
          <w:b/>
          <w:i/>
          <w:szCs w:val="28"/>
        </w:rPr>
      </w:pPr>
    </w:p>
    <w:p w:rsidR="00FE2E09" w:rsidRPr="008446DB" w:rsidRDefault="00FE2E09" w:rsidP="00FE2E09">
      <w:pPr>
        <w:ind w:firstLine="539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b/>
          <w:szCs w:val="28"/>
        </w:rPr>
        <w:t>- Аналитический обзор</w:t>
      </w:r>
      <w:r w:rsidRPr="008446DB">
        <w:rPr>
          <w:rFonts w:ascii="Times New Roman" w:hAnsi="Times New Roman"/>
          <w:i/>
          <w:szCs w:val="28"/>
        </w:rPr>
        <w:t xml:space="preserve"> - </w:t>
      </w:r>
      <w:r w:rsidRPr="008446DB">
        <w:rPr>
          <w:rFonts w:ascii="Times New Roman" w:hAnsi="Times New Roman"/>
          <w:szCs w:val="28"/>
        </w:rPr>
        <w:t xml:space="preserve"> письменная самостоятельная работа, выполняемая студентом по определенной проблеме. На основе лекционного материала, в котором раскрыты методические подходы к оценке, студентом выполняется анализ данной проблемы в рамках определенной цели.  </w:t>
      </w:r>
    </w:p>
    <w:p w:rsidR="00FE2E09" w:rsidRPr="008446DB" w:rsidRDefault="00FE2E09" w:rsidP="00FE2E09">
      <w:pPr>
        <w:ind w:firstLine="539"/>
        <w:jc w:val="both"/>
        <w:rPr>
          <w:rFonts w:ascii="Times New Roman" w:hAnsi="Times New Roman"/>
          <w:szCs w:val="28"/>
        </w:rPr>
      </w:pPr>
    </w:p>
    <w:p w:rsidR="00FE2E09" w:rsidRPr="00FE2E09" w:rsidRDefault="00FE2E09" w:rsidP="00FE2E09">
      <w:pPr>
        <w:jc w:val="both"/>
        <w:rPr>
          <w:rFonts w:ascii="Times New Roman" w:hAnsi="Times New Roman"/>
          <w:b/>
          <w:color w:val="002060"/>
          <w:szCs w:val="28"/>
          <w:u w:val="single"/>
        </w:rPr>
      </w:pPr>
      <w:r w:rsidRPr="008446DB">
        <w:rPr>
          <w:rFonts w:ascii="Times New Roman" w:hAnsi="Times New Roman"/>
          <w:b/>
          <w:szCs w:val="28"/>
        </w:rPr>
        <w:t xml:space="preserve">Таблица 6 - Критерием оценки </w:t>
      </w:r>
      <w:r w:rsidRPr="00FE2E09">
        <w:rPr>
          <w:rFonts w:ascii="Times New Roman" w:hAnsi="Times New Roman"/>
          <w:b/>
          <w:color w:val="002060"/>
          <w:szCs w:val="28"/>
          <w:u w:val="single"/>
        </w:rPr>
        <w:t>аналитического обзора (самостоятельная работа)</w:t>
      </w:r>
    </w:p>
    <w:p w:rsidR="00FE2E09" w:rsidRPr="008446DB" w:rsidRDefault="00FE2E09" w:rsidP="00FE2E09">
      <w:pPr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88"/>
        <w:gridCol w:w="2083"/>
      </w:tblGrid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Критерии оценки: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 xml:space="preserve">Балл </w:t>
            </w:r>
          </w:p>
        </w:tc>
      </w:tr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аргументированное раскрытие темы;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работа свидетельствует об отличном знании материала, умении целенаправленно его анализировать, делать выводы и обобщения;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продемонстрирована способность анализировать и обобщать информацию;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- продемонстрирована способность синтезировать на основе данных новую информацию;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сделаны обоснованные выводы на основе интерпретации информации, разъяснения;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установлены причинно-следственные связи, выявлены закономерности;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представлены рекомендации, вытекающие из проведенного анализа.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мах 10 баллов</w:t>
            </w:r>
          </w:p>
        </w:tc>
      </w:tr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«5», 90-100;     3,67-4,0     если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(9 – 10) баллов</w:t>
            </w:r>
          </w:p>
        </w:tc>
      </w:tr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«4», 75-89;       2,67-3,33   если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(8 – 7) баллов</w:t>
            </w:r>
          </w:p>
        </w:tc>
      </w:tr>
      <w:tr w:rsidR="00FE2E09" w:rsidRPr="008446DB" w:rsidTr="0022624E"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«3», 50-74;       1,0-2,33     если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(6 –5) баллов</w:t>
            </w:r>
          </w:p>
        </w:tc>
      </w:tr>
    </w:tbl>
    <w:p w:rsidR="00FE2E09" w:rsidRPr="008446DB" w:rsidRDefault="00FE2E09" w:rsidP="00FE2E09">
      <w:pPr>
        <w:rPr>
          <w:rFonts w:ascii="Times New Roman" w:hAnsi="Times New Roman"/>
          <w:b/>
          <w:szCs w:val="28"/>
        </w:rPr>
      </w:pP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b/>
          <w:szCs w:val="28"/>
        </w:rPr>
        <w:t>- Кейс</w:t>
      </w:r>
      <w:r w:rsidRPr="008446DB">
        <w:rPr>
          <w:rFonts w:ascii="Times New Roman" w:hAnsi="Times New Roman"/>
          <w:i/>
          <w:szCs w:val="28"/>
        </w:rPr>
        <w:t xml:space="preserve"> </w:t>
      </w:r>
      <w:r w:rsidRPr="008446DB">
        <w:rPr>
          <w:rFonts w:ascii="Times New Roman" w:hAnsi="Times New Roman"/>
          <w:szCs w:val="28"/>
        </w:rPr>
        <w:t>как измеритель компетенций основан на использовании проблемных заданий, в которых обучающимся предлагается осмыслить реальную профессионально - ориентированную ситуацию, содержащую в себе необходимую, но неполную информацию для решения заданной проблемы. Применение кейс-измерителей необходимо для оценки функциональных компетенций, так как функциональные компетенции – это то, что человек должен уметь делать в трудовой сфере или при решении логических задач. Наиболее эффективным способом оценивания функциональных компетенций является решение кейсов, т.е. реальных проблемных ситуаций.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Кейсы включают в себя различные проблемные ситуации, которые происходили в практике и могут произойти в будущей профессиональной деятельности. Кейсы не могут иметь однозначно правильного ответа. При решении кейсов особенно важным является не столько само решение, сколько процесс его принятия, доказательства и доводы в его пользу, самостоятельность и ответственность студентов при выборе верного решения. Решение кейсов, как процедура оценивания, может выполняться учебной группой или индивидуально каждым обучающимся.</w:t>
      </w:r>
    </w:p>
    <w:p w:rsidR="00FE2E09" w:rsidRPr="008446DB" w:rsidRDefault="00FE2E09" w:rsidP="00FE2E09">
      <w:pPr>
        <w:jc w:val="both"/>
        <w:rPr>
          <w:rFonts w:ascii="Times New Roman" w:hAnsi="Times New Roman"/>
          <w:szCs w:val="28"/>
        </w:rPr>
      </w:pPr>
    </w:p>
    <w:p w:rsidR="00FE2E09" w:rsidRPr="008446DB" w:rsidRDefault="00FE2E09" w:rsidP="00FE2E09">
      <w:pPr>
        <w:jc w:val="both"/>
        <w:rPr>
          <w:rFonts w:ascii="Times New Roman" w:hAnsi="Times New Roman"/>
          <w:b/>
          <w:szCs w:val="28"/>
        </w:rPr>
      </w:pPr>
      <w:r w:rsidRPr="008446DB">
        <w:rPr>
          <w:rFonts w:ascii="Times New Roman" w:hAnsi="Times New Roman"/>
          <w:b/>
          <w:szCs w:val="28"/>
        </w:rPr>
        <w:t xml:space="preserve">Таблица 7 – Параметры оценки </w:t>
      </w:r>
      <w:r w:rsidRPr="00FE2E09">
        <w:rPr>
          <w:rFonts w:ascii="Times New Roman" w:hAnsi="Times New Roman"/>
          <w:b/>
          <w:color w:val="002060"/>
          <w:szCs w:val="28"/>
          <w:u w:val="single"/>
        </w:rPr>
        <w:t>кейса</w:t>
      </w:r>
      <w:r w:rsidRPr="008446DB">
        <w:rPr>
          <w:rFonts w:ascii="Times New Roman" w:hAnsi="Times New Roman"/>
          <w:b/>
          <w:szCs w:val="28"/>
        </w:rPr>
        <w:t xml:space="preserve"> как оценочного средства знаний</w:t>
      </w:r>
    </w:p>
    <w:p w:rsidR="00FE2E09" w:rsidRPr="008446DB" w:rsidRDefault="00FE2E09" w:rsidP="00FE2E09">
      <w:pPr>
        <w:jc w:val="both"/>
        <w:rPr>
          <w:rFonts w:ascii="Times New Roman" w:hAnsi="Times New Roman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E2E09" w:rsidRPr="008446DB" w:rsidTr="0022624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Критерии оценки: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  <w:lang w:val="en-US"/>
              </w:rPr>
              <w:t>Max</w:t>
            </w:r>
            <w:r w:rsidRPr="008446DB">
              <w:rPr>
                <w:rFonts w:ascii="Times New Roman" w:hAnsi="Times New Roman"/>
                <w:szCs w:val="28"/>
              </w:rPr>
              <w:t>: 10 баллов</w:t>
            </w:r>
          </w:p>
        </w:tc>
      </w:tr>
      <w:tr w:rsidR="00FE2E09" w:rsidRPr="008446DB" w:rsidTr="0022624E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сформулированы и проанализированы все проблемы, заложенные в кейсе;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продемонстрированы адекватные аналитические методы при работе с информацией;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использованы дополнительные источники информации;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выводы обоснованы, аргументы весомы;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- сделаны собственные выводы, которые отличают решение кейса от других решений;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продемонстрировано знание предыдущих тем курса или ранее изученных дисциплин;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предложены рекомендации по решению проблемной ситуации;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разработанные предложения применимы в практической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10 баллов – 95-100 баллов;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9 баллов – 90-94 балла;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8 баллов – 85-89 баллов;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7 баллов – 80-84 балла;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6 баллов – 75-79 баллов;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5 баллов – 70-74 балла;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4 балла – 65-69 баллов;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3 балла – 60-64 балла;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2 балла – 55-59 баллов;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1 балл – 50-54 балла</w:t>
            </w:r>
          </w:p>
        </w:tc>
      </w:tr>
    </w:tbl>
    <w:p w:rsidR="00FE2E09" w:rsidRPr="008446DB" w:rsidRDefault="00FE2E09" w:rsidP="00FE2E09">
      <w:pPr>
        <w:jc w:val="both"/>
        <w:rPr>
          <w:rFonts w:ascii="Times New Roman" w:hAnsi="Times New Roman"/>
          <w:b/>
          <w:i/>
          <w:szCs w:val="28"/>
        </w:rPr>
      </w:pP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b/>
          <w:szCs w:val="28"/>
        </w:rPr>
        <w:t>- Доклад</w:t>
      </w:r>
      <w:r w:rsidRPr="008446DB">
        <w:rPr>
          <w:rFonts w:ascii="Times New Roman" w:hAnsi="Times New Roman"/>
          <w:szCs w:val="28"/>
        </w:rPr>
        <w:t xml:space="preserve"> представляет собой подготовленное обучающимся публичное выступление по представлению полученных результатов решения определенной учебно-практической, учебно-исследовательской или научной проблемы. 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При оценке доклада приоритетным является содержание доклада и навыки его представления. По времени доклад не должен превышать 10-15 минут; может сопровождаться презентацией (до 10 слайдов).</w:t>
      </w:r>
    </w:p>
    <w:p w:rsidR="00FE2E09" w:rsidRPr="008446DB" w:rsidRDefault="00FE2E09" w:rsidP="00FE2E09">
      <w:pPr>
        <w:jc w:val="both"/>
        <w:rPr>
          <w:rFonts w:ascii="Times New Roman" w:hAnsi="Times New Roman"/>
          <w:szCs w:val="28"/>
          <w:lang w:val="kk-KZ"/>
        </w:rPr>
      </w:pPr>
    </w:p>
    <w:p w:rsidR="00FE2E09" w:rsidRPr="008446DB" w:rsidRDefault="00FE2E09" w:rsidP="00FE2E09">
      <w:pPr>
        <w:jc w:val="both"/>
        <w:rPr>
          <w:rFonts w:ascii="Times New Roman" w:hAnsi="Times New Roman"/>
          <w:b/>
          <w:szCs w:val="28"/>
        </w:rPr>
      </w:pPr>
      <w:r w:rsidRPr="008446DB">
        <w:rPr>
          <w:rFonts w:ascii="Times New Roman" w:hAnsi="Times New Roman"/>
          <w:b/>
          <w:szCs w:val="28"/>
        </w:rPr>
        <w:t xml:space="preserve">Таблица 8 - Критерии оценки </w:t>
      </w:r>
      <w:proofErr w:type="gramStart"/>
      <w:r w:rsidRPr="00FE2E09">
        <w:rPr>
          <w:rFonts w:ascii="Times New Roman" w:hAnsi="Times New Roman"/>
          <w:b/>
          <w:color w:val="002060"/>
          <w:szCs w:val="28"/>
          <w:u w:val="single"/>
        </w:rPr>
        <w:t>доклада</w:t>
      </w:r>
      <w:proofErr w:type="gramEnd"/>
      <w:r w:rsidRPr="008446DB">
        <w:rPr>
          <w:rFonts w:ascii="Times New Roman" w:hAnsi="Times New Roman"/>
          <w:b/>
          <w:szCs w:val="28"/>
        </w:rPr>
        <w:t xml:space="preserve"> обучающегося на семинарском (практическом) занятии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241"/>
        <w:gridCol w:w="1134"/>
      </w:tblGrid>
      <w:tr w:rsidR="00FE2E09" w:rsidRPr="008446DB" w:rsidTr="0022624E">
        <w:tc>
          <w:tcPr>
            <w:tcW w:w="6804" w:type="dxa"/>
            <w:vMerge w:val="restart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Критерии оценки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 xml:space="preserve">Баллы </w:t>
            </w:r>
          </w:p>
        </w:tc>
      </w:tr>
      <w:tr w:rsidR="00FE2E09" w:rsidRPr="008446DB" w:rsidTr="0022624E">
        <w:tc>
          <w:tcPr>
            <w:tcW w:w="6804" w:type="dxa"/>
            <w:vMerge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max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min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Соответствие выступления теме, поставленным целям и задачам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2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8446DB">
              <w:rPr>
                <w:rFonts w:ascii="Times New Roman" w:eastAsia="Calibri" w:hAnsi="Times New Roman"/>
                <w:szCs w:val="28"/>
              </w:rPr>
              <w:t>Проблемность</w:t>
            </w:r>
            <w:proofErr w:type="spellEnd"/>
            <w:r w:rsidRPr="008446DB">
              <w:rPr>
                <w:rFonts w:ascii="Times New Roman" w:eastAsia="Calibri" w:hAnsi="Times New Roman"/>
                <w:szCs w:val="28"/>
              </w:rPr>
              <w:t xml:space="preserve"> / актуальность 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3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Новизна / оригинальность полученных результатов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5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 xml:space="preserve">Глубина / полнота рассмотрения темы 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6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Аргументированность / обоснованность выводов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6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 xml:space="preserve">Логичность / структурированность / целостность выступления 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4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Речевая культура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4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 xml:space="preserve">Использование информационных ресурсов (сайты, литература) 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4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Самостоятельность суждений / владение материалом / компетентность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6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Представление подготовленного материала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6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both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Наглядность / презентабельность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4</w:t>
            </w:r>
          </w:p>
        </w:tc>
      </w:tr>
      <w:tr w:rsidR="00FE2E09" w:rsidRPr="008446DB" w:rsidTr="0022624E">
        <w:tc>
          <w:tcPr>
            <w:tcW w:w="6804" w:type="dxa"/>
            <w:shd w:val="clear" w:color="auto" w:fill="auto"/>
          </w:tcPr>
          <w:p w:rsidR="00FE2E09" w:rsidRPr="008446DB" w:rsidRDefault="00FE2E09" w:rsidP="0022624E">
            <w:pPr>
              <w:jc w:val="right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Итого</w:t>
            </w:r>
          </w:p>
        </w:tc>
        <w:tc>
          <w:tcPr>
            <w:tcW w:w="1241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 w:rsidRPr="008446DB">
              <w:rPr>
                <w:rFonts w:ascii="Times New Roman" w:eastAsia="Calibri" w:hAnsi="Times New Roman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FE2E09" w:rsidRPr="008446DB" w:rsidRDefault="00FE2E09" w:rsidP="0022624E">
            <w:pPr>
              <w:jc w:val="center"/>
              <w:rPr>
                <w:rFonts w:ascii="Times New Roman" w:eastAsia="Calibri" w:hAnsi="Times New Roman"/>
                <w:szCs w:val="28"/>
                <w:lang w:val="en-US"/>
              </w:rPr>
            </w:pPr>
            <w:r w:rsidRPr="008446DB">
              <w:rPr>
                <w:rFonts w:ascii="Times New Roman" w:eastAsia="Calibri" w:hAnsi="Times New Roman"/>
                <w:szCs w:val="28"/>
                <w:lang w:val="en-US"/>
              </w:rPr>
              <w:t>50</w:t>
            </w:r>
          </w:p>
        </w:tc>
      </w:tr>
    </w:tbl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i/>
          <w:szCs w:val="28"/>
        </w:rPr>
        <w:t>Примечание</w:t>
      </w:r>
      <w:r w:rsidRPr="008446DB">
        <w:rPr>
          <w:rFonts w:ascii="Times New Roman" w:hAnsi="Times New Roman"/>
          <w:szCs w:val="28"/>
        </w:rPr>
        <w:t xml:space="preserve">: Речевая культура подразумевает стиль изложения материала, ясность, четкость, лаконичность, красота языка, учет целевой аудитории, </w:t>
      </w:r>
      <w:r w:rsidRPr="008446DB">
        <w:rPr>
          <w:rFonts w:ascii="Times New Roman" w:hAnsi="Times New Roman"/>
          <w:szCs w:val="28"/>
        </w:rPr>
        <w:lastRenderedPageBreak/>
        <w:t>эмоциональный рисунок речи, доходчивость, пунктуальность, невербальное сопровождение, оживление речи афоризмами, примерами и цитатами.</w:t>
      </w:r>
    </w:p>
    <w:p w:rsidR="00FE2E09" w:rsidRPr="008446DB" w:rsidRDefault="00FE2E09" w:rsidP="00FE2E09">
      <w:pPr>
        <w:jc w:val="both"/>
        <w:rPr>
          <w:rFonts w:ascii="Times New Roman" w:hAnsi="Times New Roman"/>
          <w:b/>
          <w:i/>
          <w:szCs w:val="28"/>
        </w:rPr>
      </w:pP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i/>
          <w:szCs w:val="28"/>
        </w:rPr>
      </w:pP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b/>
          <w:szCs w:val="28"/>
        </w:rPr>
        <w:t>- Коллоквиум</w:t>
      </w:r>
      <w:r w:rsidRPr="008446DB">
        <w:rPr>
          <w:rFonts w:ascii="Times New Roman" w:hAnsi="Times New Roman"/>
          <w:szCs w:val="28"/>
        </w:rPr>
        <w:t xml:space="preserve"> представляет собой форму оценки и контроля знаний в виде беседы преподавателя с обучающимся. Цель коллоквиума заключается в том, чтобы проверить глубину приобретенных знаний, умений и навыков.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Коллоквиум решает следующие задачи: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проверка и контроль полученных знаний по пройденным темам;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расширение проблематики в рамках дополнительных вопросов по конкретной теме;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углубление знаний при помощи использования дополнительных материалов;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демонстрация умения работать с различными видами литературных источников.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Этапы проведения коллоквиума: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1. Подготовительный этап: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формулирование списка тем и проблемных вопросов для обсуждения. Преподавателем заранее продумываются проблемные вопросы в соответствии с уровнем обучающихся в группе. Создаются карточки, в которых вопросы дифференцируются по уровню сложности;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предоставление списка основной и дополнительной литературы;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постановка целей и задач коллоквиума.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2. Начало проведения занятия по приему коллоквиума: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подготовка аудитории – расстановка столов в виде квадрата по всему помещению;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- комплектация </w:t>
      </w:r>
      <w:proofErr w:type="spellStart"/>
      <w:r w:rsidRPr="008446DB">
        <w:rPr>
          <w:rFonts w:ascii="Times New Roman" w:hAnsi="Times New Roman"/>
          <w:szCs w:val="28"/>
        </w:rPr>
        <w:t>микрогрупп</w:t>
      </w:r>
      <w:proofErr w:type="spellEnd"/>
      <w:r w:rsidRPr="008446DB">
        <w:rPr>
          <w:rFonts w:ascii="Times New Roman" w:hAnsi="Times New Roman"/>
          <w:szCs w:val="28"/>
        </w:rPr>
        <w:t>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- раздача вопросов по заданной теме для совместного обсуждения в </w:t>
      </w:r>
      <w:proofErr w:type="spellStart"/>
      <w:r w:rsidRPr="008446DB">
        <w:rPr>
          <w:rFonts w:ascii="Times New Roman" w:hAnsi="Times New Roman"/>
          <w:szCs w:val="28"/>
        </w:rPr>
        <w:t>микрогруппах</w:t>
      </w:r>
      <w:proofErr w:type="spellEnd"/>
      <w:r w:rsidRPr="008446DB">
        <w:rPr>
          <w:rFonts w:ascii="Times New Roman" w:hAnsi="Times New Roman"/>
          <w:szCs w:val="28"/>
        </w:rPr>
        <w:t xml:space="preserve">. Каждая </w:t>
      </w:r>
      <w:proofErr w:type="spellStart"/>
      <w:r w:rsidRPr="008446DB">
        <w:rPr>
          <w:rFonts w:ascii="Times New Roman" w:hAnsi="Times New Roman"/>
          <w:szCs w:val="28"/>
        </w:rPr>
        <w:t>микрогруппа</w:t>
      </w:r>
      <w:proofErr w:type="spellEnd"/>
      <w:r w:rsidRPr="008446DB">
        <w:rPr>
          <w:rFonts w:ascii="Times New Roman" w:hAnsi="Times New Roman"/>
          <w:szCs w:val="28"/>
        </w:rPr>
        <w:t xml:space="preserve"> получает вопросы по одной конкретной теме.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3. Подготовка обучающихся по поставленным вопросам.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4. Этап ответов на поставленные вопросы: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- представители </w:t>
      </w:r>
      <w:proofErr w:type="spellStart"/>
      <w:r w:rsidRPr="008446DB">
        <w:rPr>
          <w:rFonts w:ascii="Times New Roman" w:hAnsi="Times New Roman"/>
          <w:szCs w:val="28"/>
        </w:rPr>
        <w:t>микрогрупп</w:t>
      </w:r>
      <w:proofErr w:type="spellEnd"/>
      <w:r w:rsidRPr="008446DB">
        <w:rPr>
          <w:rFonts w:ascii="Times New Roman" w:hAnsi="Times New Roman"/>
          <w:szCs w:val="28"/>
        </w:rPr>
        <w:t xml:space="preserve"> зачитывают ответы, выработанные в ходе коллективного обсуждения;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- обучающиеся, входящие в состав других </w:t>
      </w:r>
      <w:proofErr w:type="spellStart"/>
      <w:r w:rsidRPr="008446DB">
        <w:rPr>
          <w:rFonts w:ascii="Times New Roman" w:hAnsi="Times New Roman"/>
          <w:szCs w:val="28"/>
        </w:rPr>
        <w:t>микрогрупп</w:t>
      </w:r>
      <w:proofErr w:type="spellEnd"/>
      <w:r w:rsidRPr="008446DB">
        <w:rPr>
          <w:rFonts w:ascii="Times New Roman" w:hAnsi="Times New Roman"/>
          <w:szCs w:val="28"/>
        </w:rPr>
        <w:t>, задают вопросы отвечающему, комментируют и дополняют предложенный ответ;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преподавателем регулируется процесс обсуждения; задаются наводящие вопросы, корректируются неправильные ответы; преподаватель не вмешивается напрямую в ход обсуждения, не навязывает собственную точку зрения;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после обсуждения каждого вопроса подводятся общие выводы;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- обсуждается следующий вопрос, на который отвечает другая </w:t>
      </w:r>
      <w:proofErr w:type="spellStart"/>
      <w:r w:rsidRPr="008446DB">
        <w:rPr>
          <w:rFonts w:ascii="Times New Roman" w:hAnsi="Times New Roman"/>
          <w:szCs w:val="28"/>
        </w:rPr>
        <w:t>микрогруппа</w:t>
      </w:r>
      <w:proofErr w:type="spellEnd"/>
      <w:r w:rsidRPr="008446DB">
        <w:rPr>
          <w:rFonts w:ascii="Times New Roman" w:hAnsi="Times New Roman"/>
          <w:szCs w:val="28"/>
        </w:rPr>
        <w:t>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lastRenderedPageBreak/>
        <w:t>- после обсуждения всех предложенных вопросов преподавателем подводятся общие выводы.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5. Итоговый этап: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преподавателем дается оценка относительно того, насколько цели и задачи коллоквиума соответствуют конечным результатам;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 xml:space="preserve">- озвучиваются достижения </w:t>
      </w:r>
      <w:proofErr w:type="spellStart"/>
      <w:r w:rsidRPr="008446DB">
        <w:rPr>
          <w:rFonts w:ascii="Times New Roman" w:hAnsi="Times New Roman"/>
          <w:szCs w:val="28"/>
        </w:rPr>
        <w:t>микрогрупп</w:t>
      </w:r>
      <w:proofErr w:type="spellEnd"/>
      <w:r w:rsidRPr="008446DB">
        <w:rPr>
          <w:rFonts w:ascii="Times New Roman" w:hAnsi="Times New Roman"/>
          <w:szCs w:val="28"/>
        </w:rPr>
        <w:t xml:space="preserve"> и отдельных членов группы, что дает новый импульс для дальнейшего изучения и решения </w:t>
      </w:r>
      <w:proofErr w:type="spellStart"/>
      <w:r w:rsidRPr="008446DB">
        <w:rPr>
          <w:rFonts w:ascii="Times New Roman" w:hAnsi="Times New Roman"/>
          <w:szCs w:val="28"/>
        </w:rPr>
        <w:t>обсуждавшихся</w:t>
      </w:r>
      <w:proofErr w:type="spellEnd"/>
      <w:r w:rsidRPr="008446DB">
        <w:rPr>
          <w:rFonts w:ascii="Times New Roman" w:hAnsi="Times New Roman"/>
          <w:szCs w:val="28"/>
        </w:rPr>
        <w:t xml:space="preserve"> вопросов;</w:t>
      </w:r>
    </w:p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  <w:r w:rsidRPr="008446DB">
        <w:rPr>
          <w:rFonts w:ascii="Times New Roman" w:hAnsi="Times New Roman"/>
          <w:szCs w:val="28"/>
        </w:rPr>
        <w:t>- отдельно дается оценка наиболее грамотным и корректным ответам обучающихся, что имеет для них стимулирующий характер.</w:t>
      </w:r>
    </w:p>
    <w:p w:rsidR="00FE2E09" w:rsidRPr="008446DB" w:rsidRDefault="00FE2E09" w:rsidP="00FE2E09">
      <w:pPr>
        <w:jc w:val="both"/>
        <w:rPr>
          <w:rFonts w:ascii="Times New Roman" w:hAnsi="Times New Roman"/>
          <w:szCs w:val="28"/>
        </w:rPr>
      </w:pPr>
    </w:p>
    <w:p w:rsidR="00FE2E09" w:rsidRDefault="00FE2E09" w:rsidP="00FE2E09">
      <w:pPr>
        <w:jc w:val="both"/>
        <w:rPr>
          <w:rFonts w:ascii="Times New Roman" w:hAnsi="Times New Roman"/>
          <w:b/>
          <w:szCs w:val="28"/>
        </w:rPr>
      </w:pPr>
    </w:p>
    <w:p w:rsidR="00FE2E09" w:rsidRPr="008446DB" w:rsidRDefault="00FE2E09" w:rsidP="00FE2E09">
      <w:pPr>
        <w:jc w:val="both"/>
        <w:rPr>
          <w:rFonts w:ascii="Times New Roman" w:hAnsi="Times New Roman"/>
          <w:b/>
          <w:szCs w:val="28"/>
        </w:rPr>
      </w:pPr>
      <w:r w:rsidRPr="008446DB">
        <w:rPr>
          <w:rFonts w:ascii="Times New Roman" w:hAnsi="Times New Roman"/>
          <w:b/>
          <w:szCs w:val="28"/>
        </w:rPr>
        <w:t xml:space="preserve">Таблица 9 – Критерии оценки </w:t>
      </w:r>
      <w:r w:rsidRPr="00FE2E09">
        <w:rPr>
          <w:rFonts w:ascii="Times New Roman" w:hAnsi="Times New Roman"/>
          <w:b/>
          <w:color w:val="002060"/>
          <w:szCs w:val="28"/>
          <w:u w:val="single"/>
        </w:rPr>
        <w:t>коллоквиума, собеседования</w:t>
      </w:r>
    </w:p>
    <w:p w:rsidR="00FE2E09" w:rsidRPr="008446DB" w:rsidRDefault="00FE2E09" w:rsidP="00FE2E09">
      <w:pPr>
        <w:jc w:val="both"/>
        <w:rPr>
          <w:rFonts w:ascii="Times New Roman" w:hAnsi="Times New Roman"/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13"/>
        <w:gridCol w:w="1843"/>
      </w:tblGrid>
      <w:tr w:rsidR="00FE2E09" w:rsidRPr="008446DB" w:rsidTr="0022624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b/>
                <w:szCs w:val="28"/>
              </w:rPr>
              <w:t>Критерии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446DB">
              <w:rPr>
                <w:rFonts w:ascii="Times New Roman" w:hAnsi="Times New Roman"/>
                <w:b/>
                <w:szCs w:val="28"/>
              </w:rPr>
              <w:t>Баллы</w:t>
            </w:r>
          </w:p>
        </w:tc>
      </w:tr>
      <w:tr w:rsidR="00FE2E09" w:rsidRPr="008446DB" w:rsidTr="0022624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глубокое и прочное усвоение пройденных тем изучаемого курса;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полные, последовательные, грамотные и логически излагаемые ответы при видоизменении задания;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свободно справляются с поставленными задачами, знание теоретического материала;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правильно обоснованные принятые решения;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владение разносторонними навыками и приемами выполнения практических работ;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отстаивание собственной точки зрения;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обоснованное аргументирование при изложении собственной позиции;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приведение примеров из практики, свидетельствующих об умении увязывать теорию и практику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90-95</w:t>
            </w:r>
          </w:p>
        </w:tc>
      </w:tr>
      <w:tr w:rsidR="00FE2E09" w:rsidRPr="008446DB" w:rsidTr="0022624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знание материалов по пройденным темам;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грамотное изложение ответа, без существенных неточностей;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правильное применение теоретических знаний;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владение необходимыми навыками при решении практических задач:</w:t>
            </w:r>
          </w:p>
          <w:p w:rsidR="00FE2E09" w:rsidRPr="008446DB" w:rsidRDefault="00FE2E09" w:rsidP="0022624E">
            <w:pPr>
              <w:jc w:val="both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- аргументация недостаточно подкрепляется теоретическими знаниями и примерами из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80-85</w:t>
            </w:r>
          </w:p>
        </w:tc>
      </w:tr>
      <w:tr w:rsidR="00FE2E09" w:rsidRPr="008446DB" w:rsidTr="0022624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усвоение основного материала по пройденным темам;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при ответе допускаются неточности;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в ответах присутствуют недостаточно правильные формулировки;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lastRenderedPageBreak/>
              <w:t>- нарушение последовательности в изложении теоретического материала;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затруднения в выполнении практических заданий;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отсутствие взаимосвязи между теорией и практикой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lastRenderedPageBreak/>
              <w:t>70-75</w:t>
            </w:r>
          </w:p>
        </w:tc>
      </w:tr>
      <w:tr w:rsidR="00FE2E09" w:rsidRPr="008446DB" w:rsidTr="0022624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lastRenderedPageBreak/>
              <w:t>- недостаточно освоен материал по пройденным темам;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в ответах наблюдаются значительные неточности; неправильные формулировки;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нарушена последовательность в изложении теоретического материала;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в аргументации полностью отсутствует связь между теорией и практикой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60-65</w:t>
            </w:r>
          </w:p>
        </w:tc>
      </w:tr>
      <w:tr w:rsidR="00FE2E09" w:rsidRPr="008446DB" w:rsidTr="0022624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незнание теоретического материала по пройденным темам;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при ответах возникают ошибки;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полностью отсутствует собственная точка зрения;</w:t>
            </w:r>
          </w:p>
          <w:p w:rsidR="00FE2E09" w:rsidRPr="008446DB" w:rsidRDefault="00FE2E09" w:rsidP="0022624E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/>
                <w:bCs/>
                <w:szCs w:val="28"/>
                <w:lang w:val="kk-KZ"/>
              </w:rPr>
            </w:pPr>
            <w:r w:rsidRPr="008446DB">
              <w:rPr>
                <w:rFonts w:ascii="Times New Roman" w:eastAsia="Calibri" w:hAnsi="Times New Roman"/>
                <w:bCs/>
                <w:szCs w:val="28"/>
                <w:lang w:val="kk-KZ"/>
              </w:rPr>
              <w:t>- аргументация не обоснована, не подкреплена примерами из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09" w:rsidRPr="008446DB" w:rsidRDefault="00FE2E09" w:rsidP="0022624E">
            <w:pPr>
              <w:jc w:val="center"/>
              <w:rPr>
                <w:rFonts w:ascii="Times New Roman" w:hAnsi="Times New Roman"/>
                <w:szCs w:val="28"/>
              </w:rPr>
            </w:pPr>
            <w:r w:rsidRPr="008446DB">
              <w:rPr>
                <w:rFonts w:ascii="Times New Roman" w:hAnsi="Times New Roman"/>
                <w:szCs w:val="28"/>
              </w:rPr>
              <w:t>50-55</w:t>
            </w:r>
          </w:p>
        </w:tc>
      </w:tr>
    </w:tbl>
    <w:p w:rsidR="00FE2E09" w:rsidRPr="008446DB" w:rsidRDefault="00FE2E09" w:rsidP="00FE2E09">
      <w:pPr>
        <w:ind w:firstLine="567"/>
        <w:jc w:val="both"/>
        <w:rPr>
          <w:rFonts w:ascii="Times New Roman" w:hAnsi="Times New Roman"/>
          <w:szCs w:val="28"/>
        </w:rPr>
      </w:pPr>
    </w:p>
    <w:p w:rsidR="00CE4DBE" w:rsidRDefault="00CE4DBE">
      <w:pPr>
        <w:rPr>
          <w:b/>
          <w:color w:val="C00000"/>
        </w:rPr>
      </w:pPr>
    </w:p>
    <w:p w:rsidR="00674861" w:rsidRPr="00EC4A51" w:rsidRDefault="00CE4DBE">
      <w:pPr>
        <w:rPr>
          <w:b/>
          <w:color w:val="C00000"/>
        </w:rPr>
      </w:pPr>
      <w:r>
        <w:rPr>
          <w:b/>
          <w:color w:val="C00000"/>
        </w:rPr>
        <w:t xml:space="preserve">И </w:t>
      </w:r>
      <w:bookmarkStart w:id="0" w:name="_GoBack"/>
      <w:bookmarkEnd w:id="0"/>
      <w:r w:rsidR="00EC4A51" w:rsidRPr="00EC4A51">
        <w:rPr>
          <w:b/>
          <w:color w:val="C00000"/>
        </w:rPr>
        <w:t xml:space="preserve">другие (см. </w:t>
      </w:r>
      <w:proofErr w:type="spellStart"/>
      <w:r w:rsidR="00EC4A51" w:rsidRPr="00EC4A51">
        <w:rPr>
          <w:b/>
          <w:color w:val="C00000"/>
        </w:rPr>
        <w:t>силлабус</w:t>
      </w:r>
      <w:proofErr w:type="spellEnd"/>
      <w:r w:rsidR="00EC4A51" w:rsidRPr="00EC4A51">
        <w:rPr>
          <w:b/>
          <w:color w:val="C00000"/>
        </w:rPr>
        <w:t xml:space="preserve"> по дисциплине)</w:t>
      </w:r>
    </w:p>
    <w:sectPr w:rsidR="00674861" w:rsidRPr="00EC4A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23"/>
    <w:rsid w:val="001C7DB1"/>
    <w:rsid w:val="00674861"/>
    <w:rsid w:val="00CE4DBE"/>
    <w:rsid w:val="00CF33B8"/>
    <w:rsid w:val="00D27723"/>
    <w:rsid w:val="00EC4A51"/>
    <w:rsid w:val="00FD16FD"/>
    <w:rsid w:val="00F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FA521"/>
  <w15:chartTrackingRefBased/>
  <w15:docId w15:val="{0E69727E-3A00-4F30-BF8E-7072C7C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E09"/>
    <w:pPr>
      <w:spacing w:after="0" w:line="240" w:lineRule="auto"/>
    </w:pPr>
    <w:rPr>
      <w:rFonts w:ascii="Arial" w:eastAsia="Times New Roman" w:hAnsi="Arial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2914</Words>
  <Characters>16611</Characters>
  <Application>Microsoft Office Word</Application>
  <DocSecurity>0</DocSecurity>
  <Lines>138</Lines>
  <Paragraphs>38</Paragraphs>
  <ScaleCrop>false</ScaleCrop>
  <Company/>
  <LinksUpToDate>false</LinksUpToDate>
  <CharactersWithSpaces>19487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2025-11-26T11:54:00Z</dcterms:created>
  <dcterms:modified xsi:type="dcterms:W3CDTF">2025-11-26T12:05:00Z</dcterms:modified>
</cp:coreProperties>
</file>