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DAB" w:rsidRPr="00546DAB" w:rsidRDefault="00546DAB" w:rsidP="00546DAB">
      <w:pPr>
        <w:spacing w:after="0"/>
        <w:jc w:val="center"/>
        <w:rPr>
          <w:rFonts w:ascii="Times New Roman"/>
          <w:b/>
          <w:color w:val="000000"/>
          <w:sz w:val="32"/>
          <w:szCs w:val="32"/>
        </w:rPr>
      </w:pPr>
      <w:r w:rsidRPr="00546DAB">
        <w:rPr>
          <w:rFonts w:ascii="Times New Roman"/>
          <w:b/>
          <w:color w:val="000000"/>
          <w:sz w:val="32"/>
          <w:szCs w:val="32"/>
        </w:rPr>
        <w:t>Экзаменационные вопросы для подготовки к сдаче внутренних экзаменов по докторантуре по ОП «Государственное и местное управление»</w:t>
      </w:r>
      <w:r w:rsidR="00EF089A">
        <w:rPr>
          <w:rFonts w:ascii="Times New Roman"/>
          <w:b/>
          <w:color w:val="000000"/>
          <w:sz w:val="32"/>
          <w:szCs w:val="32"/>
        </w:rPr>
        <w:t xml:space="preserve"> (70 вопросов) (3 блока)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###001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Инвестиционные и институциональные преобразования в реальном секторе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4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###002</w:t>
      </w:r>
    </w:p>
    <w:p w:rsidR="00546DAB" w:rsidRPr="004072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Социальное партнерство за рубежом и возможности его заимствования в Казахстане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253371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5" w:history="1">
        <w:r w:rsidR="00546DAB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###003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Государственные меры по поддержке сельского хозяйства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###004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Экономическое содержание и основные принципы инвестиционной политики государства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7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###005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Основные факторы, оказывающие влияние на экономический рост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8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###006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Основные функции регулирующей деятельности государства в реальной сфере производства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9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###007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Правила организации действий государственных органов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10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###008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Развитие новой евразийской логистической инфраструктуры.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253371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1" w:history="1">
        <w:r w:rsidR="00546DAB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###009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Техническое первооружение, реконструкция, расширение производственных мощностей и новое строительство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253371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2" w:history="1">
        <w:r w:rsidR="00546DAB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###010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Модернизация реального сектора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253371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3" w:history="1">
        <w:r w:rsidR="00546DAB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###011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Ресурсное обеспечение энергетической политики государства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14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###012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lastRenderedPageBreak/>
        <w:t>Организация нефтедобывающего комплекса в Казахстане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253371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5" w:history="1">
        <w:r w:rsidR="00546DAB" w:rsidRPr="00253371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###013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Реальный сектор как один из центральных объектов экономического регулирования страны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546DAB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16" w:history="1">
        <w:r w:rsidR="00546DAB" w:rsidRPr="00546DAB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###014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Трансфер технологий в развитие венчурной индустрии страны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17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###015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Индустриализация с упором на развитие конкурентоспособных экспортных производств в приоритетных отраслях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18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###016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Амортизационная политика государства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19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###017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Государственные национальные программы (ГНП), как основа реализации стратегии государства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D97FB6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20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546DAB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546DAB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546DAB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546DAB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546DAB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546DAB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546DAB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546DAB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546DAB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546DAB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546DAB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###018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Сущность социально-экономического прогнозирования, его функция и основные стадии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21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###019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Государственное регулирование занятости населения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22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###020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Государственная социальная политика: содержание, концепция и стратегия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23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###021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Макроэкономическое прогнозирование и программирование приоритетных направлений реального сектора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24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###022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Государственное предпринимательство как метод государственного регулирования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25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###023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Строительная индустрия как условие обеспечения экономического роста страны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26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###024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Антикризисные и структурные преобразования Казахстана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27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###025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>
        <w:rPr>
          <w:rFonts w:ascii="Times New Roman"/>
          <w:color w:val="000000"/>
          <w:sz w:val="24"/>
          <w:szCs w:val="24"/>
          <w:lang w:val="kk-KZ"/>
        </w:rPr>
        <w:t>Государственное регулирование уровня и качества жизни населения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546DAB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28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###026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Процесс интернационализации производства и капитала на уровне притока иностранных технологий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29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###027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Элементы государственной системы антикризисного регулирования реального сектора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546DAB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30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###028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Трудовые отношения и институт социального партнерства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31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###029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Региональные проблемы промышленной политики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32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###030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Методика разработки и обоснования плановых решений на уровне региональных программ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33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###031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Зарубежный опыт антимонопольной деятельности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34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###032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Государство как основной элемент политической системы общества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546DAB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35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A36CCE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###033</w:t>
      </w:r>
    </w:p>
    <w:p w:rsidR="00546DAB" w:rsidRPr="000068D4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  <w:lang w:val="kk-KZ"/>
        </w:rPr>
        <w:t>Научно</w:t>
      </w:r>
      <w:r>
        <w:rPr>
          <w:rFonts w:ascii="Times New Roman"/>
          <w:color w:val="000000"/>
          <w:sz w:val="24"/>
          <w:szCs w:val="24"/>
        </w:rPr>
        <w:t>-технический прогресс и его сущность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36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###034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Промышленная политика и направления ее реализации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37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###035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Инвестиционная деятельность государства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38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###036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Государственная программа развития аграрного сектора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39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###037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Методы монополизации товарных рынков и противодействие им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40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###038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Государственная политика в свете региональной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41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###039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Финансовое равновесие как фактор экономической безопасности государства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42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###040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Государственное регулирование внешнеэкономической деятельности Казахстана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43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###041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Механизм обеспечения экономической безопасности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44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###042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Экономическая безопасность устойчивого развития реального сектора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A45A5A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45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###043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Особенности территориального развития в Казахстане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46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###044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Факторы повышения эффективности государственного управления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0068D4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47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0068D4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###045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Конкурентоспособность товаров промышленного производства и требования, предъявляемые к ней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0068D4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48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0068D4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###046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Государственные интересы и экономическая безопасность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49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###047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Информационные технологии в развитие экономических процессов регионов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50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###048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Транспорт как важная отрасль национальной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51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###049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Регулирование кредитных ресурсов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52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###050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Показатели и темпы роста, общественного производства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A45A5A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 : учебник и практикум для бакалавриата и специалитета / В.П. Васильев. – 3-е изд., перераб. и доп. – М. : Издательство Юрайт, 2018 – 164 с. – (Серия : Бакалавр и специалист).</w:t>
      </w:r>
    </w:p>
    <w:p w:rsidR="00546DAB" w:rsidRPr="00D97FB6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53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mx</w:t>
        </w:r>
        <w:r w:rsidR="00546DAB" w:rsidRPr="00ED03FF">
          <w:rPr>
            <w:rStyle w:val="a3"/>
            <w:rFonts w:ascii="Times New Roman"/>
            <w:sz w:val="24"/>
            <w:szCs w:val="24"/>
          </w:rPr>
          <w:t>3.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urait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uploads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="00546DAB" w:rsidRPr="00ED03FF">
          <w:rPr>
            <w:rStyle w:val="a3"/>
            <w:rFonts w:ascii="Times New Roman"/>
            <w:sz w:val="24"/>
            <w:szCs w:val="24"/>
          </w:rPr>
          <w:t>_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review</w:t>
        </w:r>
        <w:r w:rsidR="00546DAB" w:rsidRPr="00ED03FF">
          <w:rPr>
            <w:rStyle w:val="a3"/>
            <w:rFonts w:ascii="Times New Roman"/>
            <w:sz w:val="24"/>
            <w:szCs w:val="24"/>
          </w:rPr>
          <w:t>/90301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B</w:t>
        </w:r>
        <w:r w:rsidR="00546DAB" w:rsidRPr="00ED03FF">
          <w:rPr>
            <w:rStyle w:val="a3"/>
            <w:rFonts w:ascii="Times New Roman"/>
            <w:sz w:val="24"/>
            <w:szCs w:val="24"/>
          </w:rPr>
          <w:t>88-217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="00546DAB" w:rsidRPr="00ED03FF">
          <w:rPr>
            <w:rStyle w:val="a3"/>
            <w:rFonts w:ascii="Times New Roman"/>
            <w:sz w:val="24"/>
            <w:szCs w:val="24"/>
          </w:rPr>
          <w:t>-49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A</w:t>
        </w:r>
        <w:r w:rsidR="00546DAB" w:rsidRPr="00ED03FF">
          <w:rPr>
            <w:rStyle w:val="a3"/>
            <w:rFonts w:ascii="Times New Roman"/>
            <w:sz w:val="24"/>
            <w:szCs w:val="24"/>
          </w:rPr>
          <w:t>1-8665-6513839980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CF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###051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Ориентиры составления макроэкономических планов реального сектора в РК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54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>###052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Экономический потенциал энергетических ресурсов Казахстана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0068D4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55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D97FB6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###053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Сельское хозяйство и его под отрасли как основа обеспечения продовольственной безопасности страны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56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###054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Естественные монополии и их регулирование государством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0068D4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57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D97FB6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###055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Износ основных средств в реальном секторе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58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###056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Оценка инвестиционного климата в современном Казахстане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59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###057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Основные направления государственного регулирования рынка труда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0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###058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Государственное регулирование внутреннего и внешнего долга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253371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Взаимодействие бизнеса и органов власти: учебник и практикум для вузов / Е.И. Марковская </w:t>
      </w:r>
      <w:r w:rsidRPr="0040725A">
        <w:rPr>
          <w:rFonts w:ascii="Times New Roman"/>
          <w:color w:val="000000"/>
          <w:sz w:val="24"/>
          <w:szCs w:val="24"/>
        </w:rPr>
        <w:t>[</w:t>
      </w:r>
      <w:r>
        <w:rPr>
          <w:rFonts w:ascii="Times New Roman"/>
          <w:color w:val="000000"/>
          <w:sz w:val="24"/>
          <w:szCs w:val="24"/>
        </w:rPr>
        <w:t>и др.</w:t>
      </w:r>
      <w:r w:rsidRPr="0040725A">
        <w:rPr>
          <w:rFonts w:ascii="Times New Roman"/>
          <w:color w:val="000000"/>
          <w:sz w:val="24"/>
          <w:szCs w:val="24"/>
        </w:rPr>
        <w:t xml:space="preserve">] ; </w:t>
      </w:r>
      <w:r>
        <w:rPr>
          <w:rFonts w:ascii="Times New Roman"/>
          <w:color w:val="000000"/>
          <w:sz w:val="24"/>
          <w:szCs w:val="24"/>
          <w:lang w:val="kk-KZ"/>
        </w:rPr>
        <w:t>под редакцией</w:t>
      </w:r>
      <w:r>
        <w:rPr>
          <w:rFonts w:ascii="Times New Roman"/>
          <w:color w:val="000000"/>
          <w:sz w:val="24"/>
          <w:szCs w:val="24"/>
        </w:rPr>
        <w:t xml:space="preserve"> Е.И. Марковской. – 2-е изд. – Москва: Издательство Юрайт, 2020. – 368 с. </w:t>
      </w:r>
    </w:p>
    <w:p w:rsidR="00546DAB" w:rsidRPr="000068D4" w:rsidRDefault="006907C2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  <w:hyperlink r:id="rId61" w:history="1">
        <w:r w:rsidR="00546DAB" w:rsidRPr="00A45A5A">
          <w:rPr>
            <w:rStyle w:val="a3"/>
            <w:rFonts w:ascii="Times New Roman"/>
            <w:sz w:val="24"/>
            <w:szCs w:val="24"/>
            <w:lang w:val="kk-KZ"/>
          </w:rPr>
          <w:t>https://publications.hse.ru/mirror/pubs/share/direct/395232860.pdf?ysclid=l7bjbp4qty636637885</w:t>
        </w:r>
      </w:hyperlink>
    </w:p>
    <w:p w:rsidR="00546DAB" w:rsidRPr="00D97FB6" w:rsidRDefault="00546DAB" w:rsidP="00546DAB">
      <w:pPr>
        <w:spacing w:after="0"/>
        <w:rPr>
          <w:rFonts w:ascii="Times New Roman"/>
          <w:color w:val="000000"/>
          <w:sz w:val="24"/>
          <w:szCs w:val="24"/>
          <w:lang w:val="kk-KZ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###059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Социальное партнерство за рубежом и возможности его заимствования в Казахстане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В.И. Добросоцкий</w:t>
      </w:r>
      <w:r w:rsidRPr="00590F2F">
        <w:rPr>
          <w:rFonts w:ascii="Times New Roman"/>
          <w:color w:val="000000"/>
          <w:sz w:val="24"/>
          <w:szCs w:val="24"/>
        </w:rPr>
        <w:t xml:space="preserve">; </w:t>
      </w:r>
      <w:r>
        <w:rPr>
          <w:rFonts w:ascii="Times New Roman"/>
          <w:color w:val="000000"/>
          <w:sz w:val="24"/>
          <w:szCs w:val="24"/>
          <w:lang w:val="kk-KZ"/>
        </w:rPr>
        <w:t>Моск</w:t>
      </w:r>
      <w:r>
        <w:rPr>
          <w:rFonts w:ascii="Times New Roman"/>
          <w:color w:val="000000"/>
          <w:sz w:val="24"/>
          <w:szCs w:val="24"/>
        </w:rPr>
        <w:t xml:space="preserve">. Гос. ин-т междунар. отношений (ун-т) М-ва иностр. Дел Рос. Федерации, каф. Государственного управления и права. – М.: МГИМО-Университет, 2017. – 414, </w:t>
      </w:r>
      <w:r w:rsidRPr="0040725A">
        <w:rPr>
          <w:rFonts w:ascii="Times New Roman"/>
          <w:color w:val="000000"/>
          <w:sz w:val="24"/>
          <w:szCs w:val="24"/>
        </w:rPr>
        <w:t xml:space="preserve">[1] </w:t>
      </w:r>
      <w:r>
        <w:rPr>
          <w:rFonts w:ascii="Times New Roman"/>
          <w:color w:val="000000"/>
          <w:sz w:val="24"/>
          <w:szCs w:val="24"/>
        </w:rPr>
        <w:t xml:space="preserve">с. </w:t>
      </w:r>
      <w:hyperlink r:id="rId62" w:history="1">
        <w:r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Pr="00546DAB">
          <w:rPr>
            <w:rStyle w:val="a3"/>
            <w:rFonts w:ascii="Times New Roman"/>
            <w:sz w:val="24"/>
            <w:szCs w:val="24"/>
          </w:rPr>
          <w:t>://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mgimo</w:t>
        </w:r>
        <w:r w:rsidRPr="00546DAB">
          <w:rPr>
            <w:rStyle w:val="a3"/>
            <w:rFonts w:ascii="Times New Roman"/>
            <w:sz w:val="24"/>
            <w:szCs w:val="24"/>
          </w:rPr>
          <w:t>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ru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upload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iblock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e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c</w:t>
        </w:r>
        <w:r w:rsidRPr="00546DAB">
          <w:rPr>
            <w:rStyle w:val="a3"/>
            <w:rFonts w:ascii="Times New Roman"/>
            <w:sz w:val="24"/>
            <w:szCs w:val="24"/>
          </w:rPr>
          <w:t>/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Maket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Gos</w:t>
        </w:r>
        <w:r w:rsidRPr="00546DAB">
          <w:rPr>
            <w:rStyle w:val="a3"/>
            <w:rFonts w:ascii="Times New Roman"/>
            <w:sz w:val="24"/>
            <w:szCs w:val="24"/>
          </w:rPr>
          <w:t>%20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regul</w:t>
        </w:r>
        <w:r w:rsidRPr="00546DAB">
          <w:rPr>
            <w:rStyle w:val="a3"/>
            <w:rFonts w:ascii="Times New Roman"/>
            <w:sz w:val="24"/>
            <w:szCs w:val="24"/>
          </w:rPr>
          <w:t>%2026%2010%2017.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pdf</w:t>
        </w:r>
        <w:r w:rsidRPr="00546DAB">
          <w:rPr>
            <w:rStyle w:val="a3"/>
            <w:rFonts w:ascii="Times New Roman"/>
            <w:sz w:val="24"/>
            <w:szCs w:val="24"/>
          </w:rPr>
          <w:t>?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ysclid</w:t>
        </w:r>
        <w:r w:rsidRPr="00546DAB">
          <w:rPr>
            <w:rStyle w:val="a3"/>
            <w:rFonts w:ascii="Times New Roman"/>
            <w:sz w:val="24"/>
            <w:szCs w:val="24"/>
          </w:rPr>
          <w:t>=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l</w:t>
        </w:r>
        <w:r w:rsidRPr="00546DAB">
          <w:rPr>
            <w:rStyle w:val="a3"/>
            <w:rFonts w:ascii="Times New Roman"/>
            <w:sz w:val="24"/>
            <w:szCs w:val="24"/>
          </w:rPr>
          <w:t>7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bjqwn</w:t>
        </w:r>
        <w:r w:rsidRPr="00546DAB">
          <w:rPr>
            <w:rStyle w:val="a3"/>
            <w:rFonts w:ascii="Times New Roman"/>
            <w:sz w:val="24"/>
            <w:szCs w:val="24"/>
          </w:rPr>
          <w:t>8</w:t>
        </w:r>
        <w:r w:rsidRPr="00ED03FF">
          <w:rPr>
            <w:rStyle w:val="a3"/>
            <w:rFonts w:ascii="Times New Roman"/>
            <w:sz w:val="24"/>
            <w:szCs w:val="24"/>
            <w:lang w:val="en-US"/>
          </w:rPr>
          <w:t>y</w:t>
        </w:r>
        <w:r w:rsidRPr="00546DAB">
          <w:rPr>
            <w:rStyle w:val="a3"/>
            <w:rFonts w:ascii="Times New Roman"/>
            <w:sz w:val="24"/>
            <w:szCs w:val="24"/>
          </w:rPr>
          <w:t>3170841200</w:t>
        </w:r>
      </w:hyperlink>
    </w:p>
    <w:p w:rsidR="00546DAB" w:rsidRP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###060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Общая производственная структура страны в регионах РК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3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###061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Перспективы развития технологической специализации промышленности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4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###062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Привлечение государственных инвестиций в реальный сектор экономики РК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5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###063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Общенациональные программы по восстановлению экономики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6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>###064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Система государственного управления: признаки, механизм функционирования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7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###065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Ускоренное развитие альтернативной энергетики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8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###066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Бюрократизм как социальное явление и меры по его преодолению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69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###067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Природа и причины конфликтов в государственном управлении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70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###068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Организация системы кредитования для стимулирования роста жилищного строительства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71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###069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Кадровое обеспечение государственного управления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72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>###070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color w:val="000000"/>
          <w:sz w:val="24"/>
          <w:szCs w:val="24"/>
        </w:rPr>
        <w:t>Методы и формы оценки эффективности государственного управления</w:t>
      </w:r>
    </w:p>
    <w:p w:rsidR="00546DAB" w:rsidRPr="00590F2F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t xml:space="preserve">{Блок}=1  </w:t>
      </w:r>
    </w:p>
    <w:p w:rsidR="00546DAB" w:rsidRDefault="00546DAB" w:rsidP="00546DAB">
      <w:pPr>
        <w:spacing w:after="0"/>
        <w:rPr>
          <w:rFonts w:ascii="Times New Roman"/>
          <w:color w:val="000000"/>
          <w:sz w:val="24"/>
          <w:szCs w:val="24"/>
        </w:rPr>
      </w:pPr>
      <w:r w:rsidRPr="00590F2F">
        <w:rPr>
          <w:rFonts w:ascii="Times New Roman"/>
          <w:color w:val="000000"/>
          <w:sz w:val="24"/>
          <w:szCs w:val="24"/>
        </w:rPr>
        <w:lastRenderedPageBreak/>
        <w:t>{Источник}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590F2F">
        <w:rPr>
          <w:rFonts w:ascii="Times New Roman"/>
          <w:color w:val="000000"/>
          <w:sz w:val="24"/>
          <w:szCs w:val="24"/>
        </w:rPr>
        <w:t>=</w:t>
      </w:r>
      <w:r>
        <w:rPr>
          <w:rFonts w:ascii="Times New Roman"/>
          <w:color w:val="000000"/>
          <w:sz w:val="24"/>
          <w:szCs w:val="24"/>
        </w:rPr>
        <w:t xml:space="preserve"> Государственное регулирование экономики: учебник / Б.К. Казбеков, Ж.Б Казбекова, С.Б. Казбекова. – Алматы: </w:t>
      </w:r>
      <w:r>
        <w:rPr>
          <w:rFonts w:ascii="Times New Roman"/>
          <w:color w:val="000000"/>
          <w:sz w:val="24"/>
          <w:szCs w:val="24"/>
          <w:lang w:val="kk-KZ"/>
        </w:rPr>
        <w:t>Қазақ университеті</w:t>
      </w:r>
      <w:r>
        <w:rPr>
          <w:rFonts w:ascii="Times New Roman"/>
          <w:color w:val="000000"/>
          <w:sz w:val="24"/>
          <w:szCs w:val="24"/>
        </w:rPr>
        <w:t>, 2016. – 2-е изд., доп. – 342 с.</w:t>
      </w:r>
    </w:p>
    <w:p w:rsidR="00546DAB" w:rsidRDefault="006907C2" w:rsidP="00546DAB">
      <w:pPr>
        <w:spacing w:after="0"/>
        <w:rPr>
          <w:rFonts w:ascii="Times New Roman"/>
          <w:color w:val="000000"/>
          <w:sz w:val="24"/>
          <w:szCs w:val="24"/>
        </w:rPr>
      </w:pPr>
      <w:hyperlink r:id="rId73" w:history="1"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https</w:t>
        </w:r>
        <w:r w:rsidR="00546DAB" w:rsidRPr="00ED03FF">
          <w:rPr>
            <w:rStyle w:val="a3"/>
            <w:rFonts w:ascii="Times New Roman"/>
            <w:sz w:val="24"/>
            <w:szCs w:val="24"/>
          </w:rPr>
          <w:t>://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www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kaznu</w:t>
        </w:r>
        <w:r w:rsidR="00546DAB" w:rsidRPr="00ED03FF">
          <w:rPr>
            <w:rStyle w:val="a3"/>
            <w:rFonts w:ascii="Times New Roman"/>
            <w:sz w:val="24"/>
            <w:szCs w:val="24"/>
          </w:rPr>
          <w:t>.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kz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content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files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pages</w:t>
        </w:r>
        <w:r w:rsidR="00546DAB" w:rsidRPr="00ED03FF">
          <w:rPr>
            <w:rStyle w:val="a3"/>
            <w:rFonts w:ascii="Times New Roman"/>
            <w:sz w:val="24"/>
            <w:szCs w:val="24"/>
          </w:rPr>
          <w:t>/</w:t>
        </w:r>
        <w:r w:rsidR="00546DAB" w:rsidRPr="00ED03FF">
          <w:rPr>
            <w:rStyle w:val="a3"/>
            <w:rFonts w:ascii="Times New Roman"/>
            <w:sz w:val="24"/>
            <w:szCs w:val="24"/>
            <w:lang w:val="en-US"/>
          </w:rPr>
          <w:t>folder</w:t>
        </w:r>
        <w:r w:rsidR="00546DAB" w:rsidRPr="00ED03FF">
          <w:rPr>
            <w:rStyle w:val="a3"/>
            <w:rFonts w:ascii="Times New Roman"/>
            <w:sz w:val="24"/>
            <w:szCs w:val="24"/>
          </w:rPr>
          <w:t>21060/</w:t>
        </w:r>
      </w:hyperlink>
    </w:p>
    <w:p w:rsidR="00546DAB" w:rsidRDefault="00546DAB" w:rsidP="00546DAB">
      <w:pPr>
        <w:spacing w:after="0"/>
      </w:pPr>
    </w:p>
    <w:p w:rsidR="0030552F" w:rsidRDefault="0030552F"/>
    <w:p w:rsidR="006907C2" w:rsidRDefault="006907C2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</w:p>
    <w:p w:rsidR="006907C2" w:rsidRDefault="006907C2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  <w:i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Основные факторы, определяющие необходимость стратегического управления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Современное понятие стратегии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color w:val="000000"/>
          <w:sz w:val="24"/>
          <w:szCs w:val="24"/>
        </w:rPr>
        <w:t>Источник} =Балашова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03</w:t>
      </w:r>
    </w:p>
    <w:p w:rsidR="00546DAB" w:rsidRPr="00B67E97" w:rsidRDefault="00546DAB" w:rsidP="00546DAB">
      <w:pPr>
        <w:pStyle w:val="a5"/>
        <w:rPr>
          <w:sz w:val="24"/>
        </w:rPr>
      </w:pPr>
      <w:r w:rsidRPr="00B67E97">
        <w:rPr>
          <w:sz w:val="24"/>
        </w:rPr>
        <w:t xml:space="preserve">Преимущества стратегического подхода к управлению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  <w:lang w:val="kk-KZ"/>
        </w:rPr>
        <w:t>Основные задачи стратегического менеджмента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Стратегия и стратегические планы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=Кулиева А. Сущность корпоративной стратегии на современном промышленном предприятии/А. Кулиева//Форум молодых ученых. - 2021. №6 (58). - С.438-442.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06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 xml:space="preserve">Сущность и содержание стратегического </w:t>
      </w:r>
      <w:r w:rsidRPr="00B67E97">
        <w:rPr>
          <w:rFonts w:ascii="Times New Roman"/>
          <w:sz w:val="24"/>
          <w:szCs w:val="24"/>
          <w:lang w:val="kk-KZ"/>
        </w:rPr>
        <w:t>менеджмента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=Андрианова И.Д. Виды стратегий при стратегическом планировании и управлении / И.Д. Андрианова // Аспирант. - 2019. - №4 (46). - С.15-18.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  <w:lang w:val="kk-KZ"/>
        </w:rPr>
        <w:t xml:space="preserve">Процесс разработки стратегии </w:t>
      </w:r>
      <w:r>
        <w:rPr>
          <w:rFonts w:ascii="Times New Roman"/>
          <w:sz w:val="24"/>
          <w:szCs w:val="24"/>
          <w:lang w:val="kk-KZ"/>
        </w:rPr>
        <w:t>государства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lastRenderedPageBreak/>
        <w:t>{Источник} =Данилкина Ю. В. Стратегический менеджмент. Учебное пособие для вузов. — М.: Лань. 2023. 84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  <w:lang w:val="kk-KZ"/>
        </w:rPr>
        <w:t xml:space="preserve">Принципы разработки эффективной стратегии развития </w:t>
      </w:r>
      <w:r>
        <w:rPr>
          <w:rFonts w:ascii="Times New Roman"/>
          <w:sz w:val="24"/>
          <w:szCs w:val="24"/>
          <w:lang w:val="kk-KZ"/>
        </w:rPr>
        <w:t>государства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=Малюк В. И. Стратегический менеджмент. Организация стратегического развития. — М.: Юрайт. 2024. 362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  <w:lang w:val="kk-KZ"/>
        </w:rPr>
        <w:t xml:space="preserve">Процесс разработки стратегии </w:t>
      </w:r>
      <w:r>
        <w:rPr>
          <w:rFonts w:ascii="Times New Roman"/>
          <w:sz w:val="24"/>
          <w:szCs w:val="24"/>
          <w:lang w:val="kk-KZ"/>
        </w:rPr>
        <w:t>государства</w:t>
      </w:r>
    </w:p>
    <w:p w:rsidR="00546DAB" w:rsidRPr="00B67E97" w:rsidRDefault="00546DAB" w:rsidP="00546DAB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Попов С. А. Стратегический менеджмент: актуальный курс. — М.: Юрайт. 2023. 482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 xml:space="preserve">Этапы разработки и реализации стратегии развития </w:t>
      </w:r>
      <w:r>
        <w:rPr>
          <w:rFonts w:ascii="Times New Roman"/>
          <w:color w:val="000000"/>
          <w:sz w:val="24"/>
          <w:szCs w:val="24"/>
        </w:rPr>
        <w:t>государства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=Тебекин А. В. Стратегический менеджмент. — М.: Юрайт. 2024. 334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11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  <w:lang w:val="kk-KZ"/>
        </w:rPr>
        <w:t>Выбор стратегического видения и позиции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color w:val="000000"/>
          <w:sz w:val="24"/>
          <w:szCs w:val="24"/>
        </w:rPr>
        <w:t>Источник} =Бараненко, С.П. Стратегический менеджмент. / С.П. Бараненко. - М.: Центрполиграф, 2019. - 480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 xml:space="preserve">Формирование стратегического видения </w:t>
      </w:r>
      <w:r w:rsidRPr="00B67E97">
        <w:rPr>
          <w:rFonts w:ascii="Times New Roman"/>
          <w:sz w:val="24"/>
          <w:szCs w:val="24"/>
          <w:lang w:val="kk-KZ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=Бараненко, С.П. Стратегический менеджмент. / С.П. Бараненко. - М.: Центрполиграф, 2019. - 480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13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Определение  миссия и целей развития организации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 Басовский, Л.Е. Стратегический менеджмент: Уч. / Л.Е. Басовский и др. - М.: Инфра-М, 2018. - 80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14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Классификация целей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 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15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Организационно-финансовые и стратегические цели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 Володина, О.А. Стратегический и инновационный менеджмент: Учебное пособие / О.А. Володина. - М.: Academia, 2019. - 446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16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Стратегия конкурентного преимущества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 Гуськов, Ю.В. Стратегический менеджмент: Учебное пособие / Ю.В. Гуськов. - М.: Альфа-М, 2019. - 448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17</w:t>
      </w:r>
    </w:p>
    <w:p w:rsidR="00546DAB" w:rsidRPr="00B67E97" w:rsidRDefault="00546DAB" w:rsidP="00546DAB">
      <w:pPr>
        <w:pStyle w:val="a4"/>
        <w:spacing w:after="0" w:line="240" w:lineRule="auto"/>
        <w:ind w:left="0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Корпоративная стратегия: управление пакетом видов бизнеса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=Егоршин, А.П. Стратегический менеджмент: Уч. / А.П. Егоршин, И.В. Гуськова. - М.: Инфра-М, 2018. - 240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18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Особенности стратегии развития корпорации</w:t>
      </w:r>
    </w:p>
    <w:p w:rsidR="00546DAB" w:rsidRPr="00864E0A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864E0A">
        <w:rPr>
          <w:rFonts w:ascii="Times New Roman"/>
          <w:color w:val="000000"/>
          <w:sz w:val="24"/>
          <w:szCs w:val="24"/>
          <w:lang w:val="kk-KZ"/>
        </w:rPr>
        <w:t>{Блок}=2</w:t>
      </w:r>
    </w:p>
    <w:p w:rsidR="00546DAB" w:rsidRPr="00864E0A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  <w:lang w:val="kk-KZ"/>
        </w:rPr>
        <w:t>{</w:t>
      </w:r>
      <w:r w:rsidRPr="00864E0A">
        <w:rPr>
          <w:rFonts w:ascii="Times New Roman"/>
          <w:sz w:val="24"/>
          <w:szCs w:val="24"/>
          <w:lang w:val="kk-KZ"/>
        </w:rPr>
        <w:t>Источник} =Зубкова, А.Г. Стратегический менеджмент: учебник / А.Г. Зубкова. - М.: Academia, 2018. - 576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19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Логика корпоративной диверсификации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  <w:lang w:val="kk-KZ"/>
        </w:rPr>
        <w:t>{Источник} =Курлыкова, А.В. Стратегический менеджмент: Учебное пособие / А.В. Курлыкова. - М.: Риор, 2018. - 144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Координаты корпоративного масштаба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  <w:lang w:val="kk-KZ"/>
        </w:rPr>
        <w:t>{Источник} =Лапыгин, Ю.Н. Стратегический менеджмент: Учебное пособие / Ю.Н. Лапыгин. - М.: Инфра-М, 2018. - 400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21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Методы изменений масштабов деятельности: расширение и сокращение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sz w:val="24"/>
          <w:szCs w:val="24"/>
          <w:lang w:val="kk-KZ"/>
        </w:rPr>
        <w:t>Источник} = Носова, С.С. Стратегический менеджмент / С.С. Носова. - М.: Русайнс, 2018. - 176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pacing w:val="-6"/>
          <w:sz w:val="24"/>
          <w:szCs w:val="24"/>
        </w:rPr>
        <w:t>Понятие  и сущность диве</w:t>
      </w:r>
      <w:r>
        <w:rPr>
          <w:rFonts w:ascii="Times New Roman"/>
          <w:spacing w:val="-6"/>
          <w:sz w:val="24"/>
          <w:szCs w:val="24"/>
        </w:rPr>
        <w:t>р</w:t>
      </w:r>
      <w:r w:rsidRPr="00B67E97">
        <w:rPr>
          <w:rFonts w:ascii="Times New Roman"/>
          <w:spacing w:val="-6"/>
          <w:sz w:val="24"/>
          <w:szCs w:val="24"/>
        </w:rPr>
        <w:t>сификации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=Родионова, В.Н. Стратегический менеджмент: Учебное пособие / В.Н. Родионова. - М.: Риор, 2018. - 256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 xml:space="preserve">Анализ и оценка  внешней среды </w:t>
      </w:r>
      <w:r>
        <w:rPr>
          <w:rFonts w:ascii="Times New Roman"/>
          <w:color w:val="000000"/>
          <w:sz w:val="24"/>
          <w:szCs w:val="24"/>
        </w:rPr>
        <w:t>государства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 Савченко, А.Б. Стратегический менеджмент: Учебное пособие / А.Б. Савченко. - М.: Риор, 2019. - 440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24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Цели проведения анализа внешней среды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color w:val="000000"/>
          <w:sz w:val="24"/>
          <w:szCs w:val="24"/>
        </w:rPr>
        <w:t>Источник} =Шифрин, М.Б. Стратегический менеджмент. Краткий курс / М.Б. Шифрин. - СПб.: Питер, 2017. - 320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lastRenderedPageBreak/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25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Схема анализа внешней среды организации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Егоршин, А.П. Стратегический менеджмент: Уч. / А.П. Егоршин, И.В. Гуськова. - М.: Инфра-М, 2018. - 290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26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Экономические показатели, характеризующие отрасль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Резник, С.Д. Управление изменениями: Учебник / С.Д. Резник, И.С. Чемезов, М.В. Черниковская. - М.: Инфра-М, 2018.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27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 xml:space="preserve">Процесс анализа внешней среды организации.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=Миловидова С.Н. Стратегический анализ внешней и внутренней среды организации // Экономика и предпринимательство. - 2018. - № 2. - С. 1207 - 12013.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28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 xml:space="preserve">Анализ конкурентной среды компании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=Егоршин А.П., Гуськова И.В. Стратегический менеджмент. - М.: Инфра-М, 2017. - 292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29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Модель пяти сил конкуренции Портера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=Малюк В.И. Стратегический менеджмент. Организация стратегического развития. - М.: Юрайт, 2017. - 362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30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Движущие силы конкуренции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=Мардас А.Н., Гуляева О.А., Кадиев И.Г. Стратегический менеджмент. - М.: Юрайт, 2016. - 206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31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Карта стратегических групп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B67E97">
        <w:rPr>
          <w:rFonts w:ascii="Times New Roman"/>
          <w:sz w:val="24"/>
          <w:szCs w:val="24"/>
          <w:lang w:val="kk-KZ"/>
        </w:rPr>
        <w:t>Анализ стратегии конкурентов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Концепция</w:t>
      </w:r>
      <w:r w:rsidRPr="00B67E97">
        <w:rPr>
          <w:rFonts w:ascii="Times New Roman"/>
          <w:sz w:val="24"/>
          <w:szCs w:val="24"/>
          <w:lang w:val="kk-KZ"/>
        </w:rPr>
        <w:t xml:space="preserve"> ключевых факторов успеха   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34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  <w:lang w:val="kk-KZ"/>
        </w:rPr>
        <w:t>Анализ и оценка внутренней среды компани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Оценка эффективности действующей стратегии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Данилкина Ю. В. Стратегический менеджмент. Учебное пособие для вузов. — М.: Лань. 2023. 84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Инструменты анализа внутренней среды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Малюк В. И. Стратегический менеджмент. Организация стратегического развития. — М.: Юрайт. 2024. 362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Инструменты анализа внутренней среды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Отварухина Н. С., Веснин В. Р. Стратегический менеджмент. — М.: Юрайт. 2023. 337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38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B67E97">
        <w:rPr>
          <w:rFonts w:ascii="Times New Roman"/>
          <w:sz w:val="24"/>
          <w:szCs w:val="24"/>
          <w:lang w:val="kk-KZ"/>
        </w:rPr>
        <w:t>Факторы внутренней среды организации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 xml:space="preserve"> Попов С. А. Стратегический менеджмент: актуальный курс. — М.: Юрайт. 2023. 482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39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  <w:lang w:val="en-US"/>
        </w:rPr>
        <w:t>SWOT</w:t>
      </w:r>
      <w:r w:rsidRPr="00B67E97">
        <w:rPr>
          <w:rFonts w:ascii="Times New Roman"/>
          <w:sz w:val="24"/>
          <w:szCs w:val="24"/>
        </w:rPr>
        <w:t>- анализ - о</w:t>
      </w:r>
      <w:r w:rsidRPr="00B67E97">
        <w:rPr>
          <w:rFonts w:ascii="Times New Roman"/>
          <w:sz w:val="24"/>
          <w:szCs w:val="24"/>
          <w:lang w:val="kk-KZ"/>
        </w:rPr>
        <w:t>пределение сильных и слабых сторон компании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 xml:space="preserve"> Тебекин А. В. Стратегический менеджмент. — М.: Юрайт. 2024. 334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 xml:space="preserve">Оценка конкурентной позиции компании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Бараненко, С.П. Стратегический менеджмент. / С.П. Бараненко. - М.: Центрполиграф, 2019. - 480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</w:rPr>
      </w:pPr>
      <w:r w:rsidRPr="00B67E97">
        <w:rPr>
          <w:rFonts w:ascii="Times New Roman"/>
          <w:bCs/>
          <w:iCs/>
          <w:sz w:val="24"/>
          <w:szCs w:val="24"/>
        </w:rPr>
        <w:t xml:space="preserve">Конкурентные стратегии компании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Андрианова И.Д. Виды стратегий при стратегическом планировании и управлении / И.Д. Андрианова // Аспирант. - 2019. - №4 (46). - С.15-18.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iCs/>
          <w:sz w:val="24"/>
          <w:szCs w:val="24"/>
        </w:rPr>
      </w:pPr>
      <w:r w:rsidRPr="00B67E97">
        <w:rPr>
          <w:rFonts w:ascii="Times New Roman"/>
          <w:bCs/>
          <w:iCs/>
          <w:sz w:val="24"/>
          <w:szCs w:val="24"/>
        </w:rPr>
        <w:t xml:space="preserve">Конкурентные стратегии компании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Басовский, Л.Е. Стратегический менеджмент: Уч. / Л.Е. Басовский и др. - М.: Инфра-М, 2018. - 80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43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bCs/>
          <w:iCs/>
          <w:sz w:val="24"/>
          <w:szCs w:val="24"/>
        </w:rPr>
        <w:t>Концепция  и природа конкурентных преимуществ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 xml:space="preserve"> Веселков, С.Н. Стратегический менеджмент. Успешное управление бизнесом в России: Учебно-практическое пособие / С.Н. Веселков, Ю.А. Цыпкин. - М.: Юнити, 2019. - 606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bCs/>
          <w:iCs/>
          <w:sz w:val="24"/>
          <w:szCs w:val="24"/>
        </w:rPr>
        <w:t>Понятие и сущность конкурентного преимущества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Володина, О.А. Стратегический и инновационный менеджмент: Учебное пособие / О.А. Володина. - М.: Academia, 2019. - 446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bCs/>
          <w:iCs/>
          <w:sz w:val="24"/>
          <w:szCs w:val="24"/>
        </w:rPr>
        <w:t>Концепция  конкурентных преимуществ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 xml:space="preserve"> Гуськов, Ю.В. Стратегический менеджмент: Учебное пособие / Ю.В. Гуськов. - М.: Альфа-М, 2019. - 448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bCs/>
          <w:iCs/>
          <w:sz w:val="24"/>
          <w:szCs w:val="24"/>
        </w:rPr>
        <w:t>Корпоративные стратегии диверсификации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 xml:space="preserve"> Егоршин, А.П. Стратегический менеджмент: Уч. / А.П. Егоршин, И.В. Гуськова. - М.: Инфра-М, 2018. - 240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bCs/>
          <w:iCs/>
          <w:sz w:val="24"/>
          <w:szCs w:val="24"/>
        </w:rPr>
        <w:t>Разработка и реализация  стратегии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Зубкова, А.Г. Стратегический менеджмент: учебник / А.Г. Зубкова. - М.: Academia, 2018. - 576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bCs/>
          <w:iCs/>
          <w:sz w:val="24"/>
          <w:szCs w:val="24"/>
        </w:rPr>
        <w:t>Основные этапы цикла реализации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  <w:lang w:val="kk-KZ"/>
        </w:rPr>
        <w:t>Курлыкова, А.В. Стратегический менеджмент: Учебное пособие / А.В. Курлыкова. - М.: Риор, 2018. - 144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49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B67E97">
        <w:rPr>
          <w:rFonts w:ascii="Times New Roman"/>
          <w:bCs/>
          <w:iCs/>
          <w:sz w:val="24"/>
          <w:szCs w:val="24"/>
        </w:rPr>
        <w:t>Факторы успешной реализации стратегии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  <w:lang w:val="kk-KZ"/>
        </w:rPr>
        <w:t>Лапыгин, Ю.Н. Стратегический менеджмент: Учебное пособие / Ю.Н. Лапыгин. - М.: Инфра-М, 2018. - 400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Сущность стратегического управления персоналом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  <w:lang w:val="kk-KZ"/>
        </w:rPr>
        <w:t>Носова, С.С. Стратегический менеджмент / С.С. Носова. - М.: Русайнс, 2018. - 176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Элементы стратегии управления персоналом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 xml:space="preserve"> Родионова, В.Н. Стратегический менеджмент: Учебное пособие / В.Н. Родионова. - М.: Риор, 2018. - 256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Взаимосвязь стратегии управления персоналом и стратегии развития организации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Савченко, А.Б. Стратегический менеджмент: Учебное пособие / А.Б. Савченко. - М.: Риор, 2019. - 440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 xml:space="preserve">Подходы к разработке стратегий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 Шифрин, М.Б. Стратегический менеджмент. Краткий курс / М.Б. Шифрин. - СПб.: Питер, 2017. - 320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54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Формирование стратегии управления персоналом на различных стадиях развития организации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 xml:space="preserve"> Егоршин, А.П. Стратегический менеджмент: Уч. / А.П. Егоршин, И.В. Гуськова. - М.: Инфра-М, 2018. - 290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Мотивация персонала при реализации стратегии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 xml:space="preserve"> Резник, С.Д. Управление изменениями: Учебник / С.Д. Резник, И.С. Чемезов, М.В. Черниковская. - М.: Инфра-М, 2018.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Основные формы стимулирования персонала организации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Миловидова С.Н. Стратегический анализ внешней и внутренней среды организации // Экономика и предпринимательство. - 2018. - № 2. - С. 1207 - 12013.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Сущность стратегических изменений и её  основные задачи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 xml:space="preserve"> Егоршин А.П., Гуськова И.В. Стратегический менеджмент. - М.: Инфра-М, 2017. - 292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 xml:space="preserve">Антикризисное стратегическое  управление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=Дамодаран, А. Стратегический риск-менеджмент: принципы и методики / А. Дамодаран. - М.: Вильямс И.Д., 2017. - 496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59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  <w:shd w:val="clear" w:color="auto" w:fill="FFFFFF"/>
        </w:rPr>
      </w:pPr>
      <w:r w:rsidRPr="00B67E97">
        <w:rPr>
          <w:rFonts w:ascii="Times New Roman"/>
          <w:bCs/>
          <w:iCs/>
          <w:sz w:val="24"/>
          <w:szCs w:val="24"/>
        </w:rPr>
        <w:t>Роль культуры  в реализации стратегии организации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Малюк В.И. Стратегический менеджмент. Организация стратегического развития. - М.: Юрайт, 2017. - 362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60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bCs/>
          <w:iCs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Введение наилучшей практики и обязательства дальнейшего усовершенствования инновационной стратегии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Мардас А.Н., Гуляева О.А., Кадиев И.Г. Стратегический менеджмент. - М.: Юрайт, 2016. - 206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Руководство процессом выполнения стратегии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Балашова С.П. Управление организационными изменениями как условие стратегического развития компании / С.П. Балашова// Международный журнал гуманитарных и естественных наук. - 2021. - №3-1 (54). - С.68-71.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Стратегические преимущества и недостатки различных организационных структур управления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 xml:space="preserve"> Гуськова Н.Д. Особенности стратегического управления на предприятиях малого и среднего бизнеса / Н.Д. Гуськова, Д.В. Никитина // Управление качеством в образовании и промышленности: сб. ст. Всерос. научно-техн. конф. - 2020. - С.131-136.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Особенности стратегического  управления в Казахстане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Кулиева А. Сущность корпоративной стратегии на современном промышленном предприятии / А. Кулиева // Форум молодых ученых. - 2021. №6 (58). - С.438-442.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 xml:space="preserve">Проблемы </w:t>
      </w:r>
      <w:r w:rsidRPr="00B67E97">
        <w:rPr>
          <w:rFonts w:ascii="Times New Roman"/>
          <w:sz w:val="24"/>
          <w:szCs w:val="24"/>
          <w:lang w:val="kk-KZ"/>
        </w:rPr>
        <w:t>стратегического управления и пути их решения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Павлюкова А.В. Разработка стратегии развития как инструмент повышения эффективности деятельности компании / А.В. Павлюкова // Заметки ученого. - 2021. - №5-1. - С.546-550.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Обеспечение конкурентных преимуществ компаний, в условиях глобализации экономики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sz w:val="24"/>
          <w:szCs w:val="24"/>
        </w:rPr>
        <w:t>Данилкина Ю. В. Стратегический менеджмент. Учебное пособие для вузов. — М.: Лань. 2023. 84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Необходимость стратегии управления экономикой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lastRenderedPageBreak/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 xml:space="preserve"> Малюк В. И. Стратегический менеджмент. Организация стратегического развития. — М.: Юрайт. 2024. 362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Стратегическое управление и повышение его значимости для эффективного развития экономики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Отварухина Н. С., Веснин В. Р. Стратегический менеджмент. — М.: Юрайт. 2023. 337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68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Пути усовершенствования инновационной стратегии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Попов С. А. Стратегический менеджмент: актуальный курс. — М.: Юрайт. 2023. 482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69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Конкурентные факторы успеха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Тебекин А. В. Стратегический менеджмент. — М.: Юрайт. 2024. 334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70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Управление кризисной ситуацией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Pr="0068294E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</w:t>
      </w:r>
      <w:r w:rsidRPr="00B67E97">
        <w:rPr>
          <w:rFonts w:ascii="Times New Roman"/>
          <w:bCs/>
          <w:color w:val="000000"/>
          <w:sz w:val="24"/>
          <w:szCs w:val="24"/>
          <w:shd w:val="clear" w:color="auto" w:fill="FFFFFF"/>
        </w:rPr>
        <w:t>Источник} =</w:t>
      </w:r>
      <w:r w:rsidRPr="00B67E97">
        <w:rPr>
          <w:rFonts w:ascii="Times New Roman"/>
          <w:color w:val="000000"/>
          <w:sz w:val="24"/>
          <w:szCs w:val="24"/>
        </w:rPr>
        <w:t>Бараненко, С.П. Стратегический менеджмент. / С.П. Бараненко. - М.: Центрполиграф, 2019. - 480 c.</w:t>
      </w:r>
    </w:p>
    <w:p w:rsidR="00546DAB" w:rsidRDefault="00546DAB" w:rsidP="00546DAB"/>
    <w:p w:rsidR="00546DAB" w:rsidRDefault="00546DAB" w:rsidP="00546DAB">
      <w:pPr>
        <w:jc w:val="center"/>
        <w:rPr>
          <w:b/>
          <w:i/>
        </w:rPr>
      </w:pPr>
    </w:p>
    <w:p w:rsidR="00546DAB" w:rsidRDefault="00546DAB" w:rsidP="00546DAB">
      <w:pPr>
        <w:jc w:val="center"/>
        <w:rPr>
          <w:b/>
          <w:i/>
        </w:rPr>
      </w:pPr>
    </w:p>
    <w:p w:rsidR="006907C2" w:rsidRDefault="006907C2" w:rsidP="00546DAB">
      <w:pPr>
        <w:jc w:val="center"/>
        <w:rPr>
          <w:b/>
          <w:i/>
        </w:rPr>
      </w:pPr>
      <w:bookmarkStart w:id="0" w:name="_GoBack"/>
      <w:bookmarkEnd w:id="0"/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Государственная система управления человеческими ресурсами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Елшибаев Р.К., Каримова М.Д., Отарбаева А.Б. Феноменологическая оценка трудовых ресурсов // Инновации и инвестиции. 2020. №11.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02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</w:rPr>
      </w:pPr>
      <w:r w:rsidRPr="00B67E97">
        <w:rPr>
          <w:rFonts w:ascii="Times New Roman"/>
          <w:bCs/>
          <w:sz w:val="24"/>
          <w:szCs w:val="24"/>
        </w:rPr>
        <w:t>Стратегическое управление персоналом организации</w:t>
      </w:r>
      <w:r w:rsidRPr="00B67E97"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 xml:space="preserve"> Заковоротный В.Л., Флек М.Б., Угнич Е.А. Синергетический подход к оценке трудовых ресурсов предприятия // Научно-технические ведомости СПбГПУ. Экономические науки. 2019. Т. 12, № 6. С. 161–173.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###003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Стратегия управления персоналом организации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Кошарная Г.Б. Управление персоналом (новые кадровые технологии): Методические указания. 2-е издание – Изд.: ПГУ Пенза, 2018. – 364с.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lastRenderedPageBreak/>
        <w:t>###004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Особый подход к управлению людьми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Асалиев А. М. Экономика труда: Учебное пособие / А.М. Асалиев, Г.Г. Вукович, Л.И. Сланченко. — М.: НИЦ ИНФРА-М, 2019. — 171 с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###005</w:t>
      </w:r>
    </w:p>
    <w:p w:rsidR="00546DAB" w:rsidRPr="00B67E97" w:rsidRDefault="00546DAB" w:rsidP="00546DAB">
      <w:pPr>
        <w:spacing w:after="0" w:line="240" w:lineRule="auto"/>
        <w:rPr>
          <w:rFonts w:ascii="Times New Roman"/>
          <w:b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Понятия «трудовые ресурсы», «персонал», «трудовой потенциал»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Асмолов А.Г., Гусельцева М.С. Генерирование возможностей: от трудовых ресурсов -к человеческому потенциалу // Образовательная политика. 2019. №4 (80)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###006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Рынок труда и его характеристики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Егоршин А. П. Организация труда персонала: Учебник / А.П. Егоршин, А.К. Зайцев. — М.: ИНФРА-М, 2019. — 320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###007</w:t>
      </w:r>
    </w:p>
    <w:p w:rsidR="00546DAB" w:rsidRPr="00B67E97" w:rsidRDefault="00546DAB" w:rsidP="00546DAB">
      <w:pPr>
        <w:spacing w:after="0" w:line="240" w:lineRule="auto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Природа HR-менеджмента</w:t>
      </w:r>
    </w:p>
    <w:p w:rsidR="00546DAB" w:rsidRDefault="00546DAB" w:rsidP="00546DAB">
      <w:pPr>
        <w:spacing w:after="0" w:line="240" w:lineRule="auto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pacing w:after="0" w:line="240" w:lineRule="auto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=Управление человеческими ресурсами: учебное пособие / Под ред. Руденко А.М.. - Рн/Д: Феникс, 2018. - 320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###008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Кадровая политика организации как основа формирования стратегии управления персоналом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 xml:space="preserve"> Ишмуратова Д. Ф. Трудовые ресурсы и эффективность занятости // Экономика и бизнес: теория и практика. 2019. №11-1.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###009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Стратегическое управление организацией как исходная предпосылка стратегического управления ее персоналом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Козел И.В. Экономика труда. Часть 2: в 2-х частях: курс лекций / И.В. Козел. – Ставрополь: Изд-во АГРУС, 2019. — 94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Система стратегического управления персоналом организации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Кокин Ю. П. Экономика труда. Учебник. — 4-е изд., перераб. и доп. — М.: Магистр, 2018. — 686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 xml:space="preserve">HR-менеджмент как стадии развития системы управления человеческими ресурсами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Авдеев Е.В. Сущность и особенности формирования трудовых ресурсов // IACJ. 2020. №1.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Реализация стратегии управления персоналом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Леженкинк Т. И. Научная организация труда персонала: учебник/Т. И. Леженкина. — 2-е изд., перераб. и доп. — М.: МФПУ Синергия, 2019. — 352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</w:rPr>
      </w:pPr>
      <w:r w:rsidRPr="00B67E97">
        <w:rPr>
          <w:rFonts w:ascii="Times New Roman"/>
          <w:bCs/>
          <w:sz w:val="24"/>
          <w:szCs w:val="24"/>
        </w:rPr>
        <w:t>Планирование работы с персоналом организации</w:t>
      </w:r>
      <w:r w:rsidRPr="00B67E97"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Медведева О.В. Трудовые ресурсы: понятие, структура и основные характеристики//Инновационная экономика: перспективы развития и совершенствования. 2019. №7 (41).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Основы кадрового планирования в организации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Минёва О. К. Оплата труда персонала: Учебник / О.К. Минёва. — М.: Альфа-М: НИЦ ИНФРА-М, 2018. — 192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Сущность, цели и задачи кадрового планирования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Мирошниченко М. А. Управление трудовыми ресурсами в условиях цифровизации // Россия: тенденции и перспективы развития. 2020. №15-1.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Содержание кадрового планирования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 xml:space="preserve"> Низамова Д.Е., Сидорова Л.Б. Измерение трудовых ресурсов на предприятии // StudNet. 2020. №12.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Уровни кадрового планирования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Остапенко Ю. М. Экономика труда: Учебное пособие / Ю.М. Остапенко. — 2-е изд., перераб. и доп. — М.: НИЦ ИНФРА-М, 2019. — 272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Требования к кадровому планированию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Пружинин А. Н. Особенности стратегического развития трудовых ресурсов // Социология. 2020. №2.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###019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Кадровый контроллинг и кадровое планирование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Руденко С.А., Репина О.М. Трудовые ресурсы: отраслевой подход // Oeconomia et Jus. 2019. №1.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 xml:space="preserve">Значение и выполнимость </w:t>
      </w:r>
      <w:r w:rsidRPr="00B67E97">
        <w:rPr>
          <w:rFonts w:ascii="Times New Roman"/>
          <w:sz w:val="24"/>
          <w:szCs w:val="24"/>
          <w:lang w:val="en-US"/>
        </w:rPr>
        <w:t>HR</w:t>
      </w:r>
      <w:r w:rsidRPr="00B67E97">
        <w:rPr>
          <w:rFonts w:ascii="Times New Roman"/>
          <w:sz w:val="24"/>
          <w:szCs w:val="24"/>
        </w:rPr>
        <w:t>-планирования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Скляревская В. А. Организация, нормирование и оплата труда на предприятии: Учебник / В. А. Скляревская. — М.: Дашков и К, 2018. — 340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 xml:space="preserve">Модели </w:t>
      </w:r>
      <w:r w:rsidRPr="00B67E97">
        <w:rPr>
          <w:rFonts w:ascii="Times New Roman"/>
          <w:sz w:val="24"/>
          <w:szCs w:val="24"/>
          <w:lang w:val="en-US"/>
        </w:rPr>
        <w:t>HR</w:t>
      </w:r>
      <w:r w:rsidRPr="00B67E97">
        <w:rPr>
          <w:rFonts w:ascii="Times New Roman"/>
          <w:sz w:val="24"/>
          <w:szCs w:val="24"/>
        </w:rPr>
        <w:t>-планирования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Фролов О.А. Современные концепции теории трудовых ресурсов // Инновации и инвестиции. 2020. №8.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</w:rPr>
      </w:pPr>
      <w:r w:rsidRPr="00B67E97">
        <w:rPr>
          <w:rFonts w:ascii="Times New Roman"/>
          <w:bCs/>
          <w:sz w:val="24"/>
          <w:szCs w:val="24"/>
        </w:rPr>
        <w:t>Технология управления персоналом организации</w:t>
      </w:r>
      <w:r w:rsidRPr="00B67E97"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Шарохина С.В., Шевченко Т.А., Кокорина О.К. Концепция трудовых ресурсов в стратегии управления трудовыми ресурсами // Инновации и инвестиции. 2021. №2.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Наем, отбор и прием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=Аверин А.Н. Управление персоналом, кадровая и социальная политика в организации/ А.Н. Аверин. - 3-е изд. - М. : Флинта: МПСИ, 2018. - 224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Требования к кандидатам на замещение вакантной должности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 Аветисян К.А. Совершенствование процедур подбора персонала в организации // Проблемы экономики и менеджмента. 2020. №1 (1). С. 56-59.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Организация процесса отбора претендентов на вакантную должность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=Авруцкая С.Г., Воробьёва Т.Ю. Современные методы приема персонала в России // Успехи в химии и химической технологии. 2019. №4 (153). С. 131-136.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Методы набора и анализ затрат и результативности набора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</w:t>
      </w:r>
      <w:r w:rsidRPr="00B67E97">
        <w:rPr>
          <w:rFonts w:ascii="Times New Roman"/>
          <w:sz w:val="24"/>
          <w:szCs w:val="24"/>
        </w:rPr>
        <w:t>Источник} =Алавердов А.Р. Управление человеческими ресурсами организации; Синергия - Москва, 2018. - 656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</w:rPr>
      </w:pPr>
      <w:r w:rsidRPr="00B67E97">
        <w:rPr>
          <w:rFonts w:ascii="Times New Roman"/>
          <w:bCs/>
          <w:sz w:val="24"/>
          <w:szCs w:val="24"/>
        </w:rPr>
        <w:t>Технология управления развитием персонала организации</w:t>
      </w:r>
      <w:r w:rsidRPr="00B67E97"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=Алехина О.Ф. Ключевые персонал-технологии: практический инструментарий / Оксана Алехина. - М.: LAP Lambert Academic Publishing, 2019. - 392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Социальное развитие организации как объект управления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=Армстронг, М. Практика управления человеческими ресурсами / Майкл Армстронг, Стивен Тейлор. – 14-е изд. – Санкт-Петербург : Питер, Прогресс книга, 2018. – 1038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###029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lastRenderedPageBreak/>
        <w:t>Основные факторы социальной среды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=Архипова, Н.И. Современные проблемы управления персоналом : монография / С.В. Назайкинский, О.Л. Седова, Рос. гос. гуманитар. ун-т, Н.И. Архипова. – М. : Проспект, 2018 .– 161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Организация обучения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=Базаров, Т. Ю. Психология управления персоналом : учебник и практикум для вузов / Т. Ю. Базаров. – Москва : Издательство Юрайт, 2020. – 381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Основные понятия, концепции и виды обучения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=Барбарская М.Н. Сущность процесса управления персоналом организации на современном этапе // Основы ЭУП. 2020. №4 (16). С. 91-96.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Методы обучения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=Баташева М.А., Баташева Э.А. К вопросу о методах подбора персонала // Вестник науки и образования. 2020. №12 (24). С. 40-44.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Роль службы управления персоналом в организации обучения кадров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=Белоногова Е.И. Основные проблемы управления развитием персонала в условиях цифровой экономики // Вестник науки и образования. – 2018. – №13 (49).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Организация проведения аттестации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=Беседина, О. И. Инновационные методы в кадровой политике / О.И. Беседина, Д.И. Зновенко, Е.В. Малахова // Экономика. Менеджмент. Инновации. – 2019. – №1(19). – С. 3-10.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Управление деловой карьерой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{Источник} =Бизюкова, И.В. Кадры управления: подбор и оценка: учеб. пособие. – М.: Экономика, 2020. – 219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Профессиональная и внутриорганизационная виды карьеры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</w:t>
      </w:r>
      <w:r w:rsidRPr="00B67E97">
        <w:rPr>
          <w:rFonts w:ascii="Times New Roman"/>
          <w:sz w:val="24"/>
          <w:szCs w:val="24"/>
        </w:rPr>
        <w:t>Источник} =Валдеева Е.М., Парфенова Н.И. Организация работы по подбору персонала // Human Progress. 2019. №4. С. 56-58.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Модели карьеры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lastRenderedPageBreak/>
        <w:t>{Источник} =Васильцова, Л.И. Экономика управления персоналом / Л. И. Васильцова, Н. А. Александрова, С. В. Радионова, Е. А. Скворцов. – Екатеринбург, 2018. – С. 165.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Управление кадровым резервом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=Глик, Д. И. Эффективная работа с персоналом : практическое пособие / Д. И. Глик. – 2-е изд. – Саратов : Ай Пи Эр Медиа, 2019. – 144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###039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</w:rPr>
      </w:pPr>
      <w:r w:rsidRPr="00B67E97">
        <w:rPr>
          <w:rFonts w:ascii="Times New Roman"/>
          <w:bCs/>
          <w:sz w:val="24"/>
          <w:szCs w:val="24"/>
        </w:rPr>
        <w:t>Управление поведением персонала организации</w:t>
      </w:r>
      <w:r w:rsidRPr="00B67E97">
        <w:rPr>
          <w:rFonts w:ascii="Times New Roman"/>
          <w:bCs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</w:rPr>
      </w:pPr>
      <w:r w:rsidRPr="00B67E97">
        <w:rPr>
          <w:rFonts w:ascii="Times New Roman"/>
          <w:bCs/>
          <w:sz w:val="24"/>
          <w:szCs w:val="24"/>
        </w:rPr>
        <w:t>{Источник} =Глик, Д. И. Эффективная работа с персоналом: практическое пособие / Д. И. Глик. – 2-е изд. – Саратов : Ай Пи Эр Медиа, 2019. – 144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Мотивация и стимулирование трудовой деятельности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bCs/>
          <w:sz w:val="24"/>
          <w:szCs w:val="24"/>
        </w:rPr>
        <w:t>Горелов, Н. А. Управление человеческими ресурсами: современный подход : учебник и практикум для вузов / Н. А. Горелов, Д. В. Круглов, О. Н. Мельников ; под редакцией Н. А. Горелова. – Москва : Издательство Юрайт, 2021. – 270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Оплата труда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 Горленко, О. А. Управление персоналом : учебник для вузов / О. А. Горленко, Д. В. Ерохин, Т. П. Можаева. – 2-е изд., испр. и доп. – Москва : Издательство Юрайт, 2020. – 249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Управление конфликтами и стрессами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Данилина, Е.И. Инновационный менеджмент в управлении персоналом: учебник / Д.В. Горелов, Я.И. Маликова, Е.И. Данилина .– М. : ИТК «Дашков и К», 2019 .– 208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Безопасность, условия и дисциплина труда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Елкин, С. Е. Управление персоналом организации. Теория управления человеческим развитием : учебное пособие / С. Е. Елкин. – Саратов : Ай Пи Ар Медиа, 2019. – 236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Cs/>
          <w:color w:val="000000"/>
          <w:sz w:val="24"/>
          <w:szCs w:val="24"/>
        </w:rPr>
      </w:pPr>
      <w:r w:rsidRPr="00B67E97">
        <w:rPr>
          <w:rFonts w:ascii="Times New Roman"/>
          <w:bCs/>
          <w:sz w:val="24"/>
          <w:szCs w:val="24"/>
        </w:rPr>
        <w:t>Оценка результатов деятельности персонала организации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=Иванов, С.Ю. Социальное управление человеческими ресурсами : учеб. пособие / С.Ю. Иванов. – М. : Московский педагогический государственный университет , 2020. – 152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Анализ и описание работы и рабочего места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=Исаева, О. М. Управление человеческими ресурсами : учебник и практикум для вузов / О. М. Исаева, Е. А. Припорова. – 2-е изд. – Москва : Издательство Юрайт, 2021. – 168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Оценка результатов труда персонала организации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Коргова, М. А. Кадровый менеджмент : учебное пособие для вузов / М. А. Коргова. – 2-е изд., перераб. и доп. – Москва : Издательство Юрайт, 2020. – 216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Оценка результатов деятельности подразделений управления организацией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=Курсова, О. А. Правовое регулирование управления персоналом : учебное пособие для вузов / О. А. Курсова. – Москва : Издательство Юрайт, 2020. – 414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Оценка деятельности подразделений управления персоналом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Кязимов, К. Г. Управление человеческими ресурсами: профессиональное обучение и развитие : учебник для вузов / К. Г. Кязимов. – 2-е изд., перераб. и доп. – Москва : Издательство Юрайт, 2021. – 202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###049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Оценка экономической и социальной эффективности проектов совершенствования системы и технологии управления персоналом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Ловчева, М.В. Управление персоналом: теория и практика. делопроизводство в кадровой службе: учеб.-практ. пособие / М.В. Ловчева, Е.Н. Галкина, Е.В. Гурова ; под ред. А.Я. Кибанова. – М. : РГ-Пресс, 2021. – 78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Аудит персонала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=Жуков, А.Л. Аудит человеческих ресурсов организации / А.Л. Жуков, Д.В. Хабарова. – М. ; Берлин : Директ-Медиа, 2019. – 363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###051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Концептуальные основы теории управления человеческими ресурсам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Лукичева Л.И. Управление персоналом: Учебное пособие / Л.И. Лукичева; Под ред. Ю.П. Анискин. - М.: Омега-Л, 2018. - 263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###052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Система управления человеческими ресурсами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Мансуров, Р. Е. Настольная книга директора по персоналу : практическое пособие / Р. Е. Мансуров. – 2-е изд., перераб. и доп. – М. : Издательство Юрайт, 2019. – 384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lastRenderedPageBreak/>
        <w:t>Трудовой потенциал и его развитие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Масалова, Ю. А. Инновационный менеджмент в управлении персоналом : учебное пособие для вузов / Ю. А. Масалова. – Москва : Издательство Юрайт, 2021. – 191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###054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Роль культуры в управлении человеческими ресурсами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=Маслова, В. М. Управление персоналом : учебник и практикум для вузов / В. М. Маслова. – 4-е изд., перераб. и доп. – Москва : Издательство Юрайт, 2021. – 431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Управление поведением человеческих ресурсов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=Одегов, Ю. Г. Кадровая политика и кадровое планирование: учебник и практикум для вузов / Ю. Г. Одегов, В. В. Павлова, А. В. Петропавловская. – 3-е изд., перераб. и доп. – Москва : Издательство Юрайт, 2021. – 575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Международный опыт управления человеческими ресурсами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Одегов, Ю. Г. Управление персоналом : учебник и практикум для вузов / Ю. Г. Одегов, Г. Г. Руденко. – 2-е изд., перераб. и доп. – Москва : Издательство Юрайт, 2020. – 467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Теории управления человеческими ресурсами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=Пугачев, В. П. Управление персоналом организации: практикум : учебное пособие для вузов / В. П. Пугачев. – 2-е изд., испр. и доп. – Москва : Издательство Юрайт, 2021. – 280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Стратегии и технологии управления человеческими ресурсами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Тебекин, А.В. Стратегическое управление персоналом : учебник / А.В. Тебекин. – Москва: КноРус, 2020. – 720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###059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Кадровое планирование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=Управление персоналом организации. Технологии управления развитием персонала: учебник / Т.М. Храмова, О.П. Ходенкова, О.К. Минева, И.Н. Ахунжанова, Т.А. Мордасова. – М. : ИНФРА-М, 160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###060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Трудовая адаптация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=Управление человеческими ресурсами в 2 ч. Часть 1 : учебник и практикум для академического бакалавриата / С. А. Барков [и др.] ; под редакцией С. А. Баркова, В. И. Зубкова. – Москва : Издательство Юрайт, 2019. – 183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###061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Деловая оценка персонала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Чуланова, О. Л. Кадровый консалтинг: учебник/О.Л. Чуланова. – М. : ИНФРА-М, 2020. – 358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###06</w:t>
      </w:r>
      <w:r w:rsidRPr="00B67E97">
        <w:rPr>
          <w:rFonts w:ascii="Times New Roman"/>
          <w:color w:val="000000"/>
          <w:sz w:val="24"/>
          <w:szCs w:val="24"/>
          <w:lang w:val="kk-KZ"/>
        </w:rPr>
        <w:t>2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sz w:val="24"/>
          <w:szCs w:val="24"/>
        </w:rPr>
        <w:t>Управление мотивацией и вознаграждением персонала</w:t>
      </w:r>
    </w:p>
    <w:p w:rsidR="00546DAB" w:rsidRDefault="00546DAB" w:rsidP="00546DAB">
      <w:pPr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Зайцев, Г.Г. Управление человеческими ресурсами: учебник / Г.Г. Зайцев. - М.: Academia, 2018. - 352 c.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###06</w:t>
      </w:r>
      <w:r w:rsidRPr="00B67E97">
        <w:rPr>
          <w:rFonts w:ascii="Times New Roman"/>
          <w:color w:val="000000"/>
          <w:sz w:val="24"/>
          <w:szCs w:val="24"/>
          <w:lang w:val="kk-KZ"/>
        </w:rPr>
        <w:t>3</w:t>
      </w:r>
    </w:p>
    <w:p w:rsidR="00546DAB" w:rsidRPr="00B67E97" w:rsidRDefault="00546DAB" w:rsidP="00546DAB">
      <w:pPr>
        <w:shd w:val="clear" w:color="auto" w:fill="FFFFFF"/>
        <w:spacing w:after="0" w:line="240" w:lineRule="auto"/>
        <w:rPr>
          <w:rFonts w:ascii="Times New Roman"/>
          <w:color w:val="1A1A1A"/>
          <w:sz w:val="24"/>
          <w:szCs w:val="24"/>
        </w:rPr>
      </w:pPr>
      <w:r w:rsidRPr="00B67E97">
        <w:rPr>
          <w:rFonts w:ascii="Times New Roman"/>
          <w:color w:val="1A1A1A"/>
          <w:sz w:val="24"/>
          <w:szCs w:val="24"/>
        </w:rPr>
        <w:t>Международный опыт</w:t>
      </w:r>
      <w:r w:rsidRPr="00B67E97">
        <w:rPr>
          <w:rFonts w:ascii="Times New Roman"/>
          <w:color w:val="1A1A1A"/>
          <w:sz w:val="24"/>
          <w:szCs w:val="24"/>
          <w:lang w:val="kk-KZ"/>
        </w:rPr>
        <w:t xml:space="preserve"> </w:t>
      </w:r>
      <w:r w:rsidRPr="00B67E97">
        <w:rPr>
          <w:rFonts w:ascii="Times New Roman"/>
          <w:color w:val="1A1A1A"/>
          <w:sz w:val="24"/>
          <w:szCs w:val="24"/>
        </w:rPr>
        <w:t>управления человеческими</w:t>
      </w:r>
      <w:r w:rsidRPr="00B67E97">
        <w:rPr>
          <w:rFonts w:ascii="Times New Roman"/>
          <w:color w:val="1A1A1A"/>
          <w:sz w:val="24"/>
          <w:szCs w:val="24"/>
          <w:lang w:val="kk-KZ"/>
        </w:rPr>
        <w:t xml:space="preserve"> </w:t>
      </w:r>
      <w:r w:rsidRPr="00B67E97">
        <w:rPr>
          <w:rFonts w:ascii="Times New Roman"/>
          <w:color w:val="1A1A1A"/>
          <w:sz w:val="24"/>
          <w:szCs w:val="24"/>
        </w:rPr>
        <w:t>ресурсами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Авдеев Е.В. Сущность и особенности формирования трудовых ресурсов // IACJ. 2020. №1.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###06</w:t>
      </w:r>
      <w:r w:rsidRPr="00B67E97">
        <w:rPr>
          <w:rFonts w:ascii="Times New Roman"/>
          <w:color w:val="000000"/>
          <w:sz w:val="24"/>
          <w:szCs w:val="24"/>
          <w:lang w:val="kk-KZ"/>
        </w:rPr>
        <w:t>4</w:t>
      </w:r>
    </w:p>
    <w:p w:rsidR="00546DAB" w:rsidRPr="00B67E97" w:rsidRDefault="00546DAB" w:rsidP="00546DAB">
      <w:pPr>
        <w:shd w:val="clear" w:color="auto" w:fill="FFFFFF"/>
        <w:spacing w:after="0" w:line="240" w:lineRule="auto"/>
        <w:rPr>
          <w:rFonts w:ascii="Times New Roman"/>
          <w:color w:val="1A1A1A"/>
          <w:sz w:val="24"/>
          <w:szCs w:val="24"/>
        </w:rPr>
      </w:pPr>
      <w:r w:rsidRPr="00B67E97">
        <w:rPr>
          <w:rFonts w:ascii="Times New Roman"/>
          <w:color w:val="1A1A1A"/>
          <w:sz w:val="24"/>
          <w:szCs w:val="24"/>
        </w:rPr>
        <w:t>Изменение статуса сотрудников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Асалиев А. М. Экономика труда: Учебное пособие / А.М. Асалиев, Г.Г. Вукович, Л.И. Сланченко. — М.: НИЦ ИНФРА-М, 2019. — 171 с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###06</w:t>
      </w:r>
      <w:r w:rsidRPr="00B67E97">
        <w:rPr>
          <w:rFonts w:ascii="Times New Roman"/>
          <w:color w:val="000000"/>
          <w:sz w:val="24"/>
          <w:szCs w:val="24"/>
          <w:lang w:val="kk-KZ"/>
        </w:rPr>
        <w:t>5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1A1A1A"/>
          <w:sz w:val="24"/>
          <w:szCs w:val="24"/>
        </w:rPr>
        <w:t>Формирование человеческих ресурсов организации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Асмолов А.Г., Гусельцева М.С. Генерирование возможностей: от трудовых ресурсов -к человеческому потенциалу // Образовательная политика. 2019. №4 (80)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###06</w:t>
      </w:r>
      <w:r w:rsidRPr="00B67E97">
        <w:rPr>
          <w:rFonts w:ascii="Times New Roman"/>
          <w:color w:val="000000"/>
          <w:sz w:val="24"/>
          <w:szCs w:val="24"/>
          <w:lang w:val="kk-KZ"/>
        </w:rPr>
        <w:t>6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1A1A1A"/>
          <w:sz w:val="24"/>
          <w:szCs w:val="24"/>
        </w:rPr>
        <w:t>Роль управления человеческими ресурсами в деятельности организации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Егоршин А. П. Организация труда персонала: Учебник / А.П. Егоршин, А.К. Зайцев. — М.: ИНФРА-М, 2019. — 320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###06</w:t>
      </w:r>
      <w:r w:rsidRPr="00B67E97">
        <w:rPr>
          <w:rFonts w:ascii="Times New Roman"/>
          <w:color w:val="000000"/>
          <w:sz w:val="24"/>
          <w:szCs w:val="24"/>
          <w:lang w:val="kk-KZ"/>
        </w:rPr>
        <w:t>7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1A1A1A"/>
          <w:sz w:val="24"/>
          <w:szCs w:val="24"/>
        </w:rPr>
        <w:t>Оценка персонала и управление производительностью труда</w:t>
      </w:r>
      <w:r w:rsidRPr="00B67E97">
        <w:rPr>
          <w:rFonts w:ascii="Times New Roman"/>
          <w:color w:val="000000"/>
          <w:sz w:val="24"/>
          <w:szCs w:val="24"/>
        </w:rPr>
        <w:t xml:space="preserve"> 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=Моргунов, Е. Б. Управление персоналом: исследование, оценка, обучение : учебник для вузов / Е. Б. Моргунов. – 3-е изд., перераб. и доп. – Москва : Издательство Юрайт, 2021. – 424 с.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###06</w:t>
      </w:r>
      <w:r w:rsidRPr="00B67E97">
        <w:rPr>
          <w:rFonts w:ascii="Times New Roman"/>
          <w:color w:val="000000"/>
          <w:sz w:val="24"/>
          <w:szCs w:val="24"/>
          <w:lang w:val="kk-KZ"/>
        </w:rPr>
        <w:t>8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Формирование кадрового резерва и работа с ним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Елшибаев Р.К., Каримова М.Д., Отарбаева А.Б. Феноменологическая оценка трудовых ресурсов // Инновации и инвестиции. 2020. №11.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###06</w:t>
      </w:r>
      <w:r w:rsidRPr="00B67E97">
        <w:rPr>
          <w:rFonts w:ascii="Times New Roman"/>
          <w:color w:val="000000"/>
          <w:sz w:val="24"/>
          <w:szCs w:val="24"/>
          <w:lang w:val="kk-KZ"/>
        </w:rPr>
        <w:t>9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Понятие и виды деловой карьеры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lastRenderedPageBreak/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Заковоротный В.Л., Флек М.Б., Угнич Е.А. Синергетический подход к оценке трудовых ресурсов предприятия // Научно-технические ведомости СПбГПУ. Экономические науки. 2019. Т. 12, № 6. С. 161–173.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  <w:lang w:val="kk-KZ"/>
        </w:rPr>
      </w:pPr>
      <w:r w:rsidRPr="00B67E97">
        <w:rPr>
          <w:rFonts w:ascii="Times New Roman"/>
          <w:color w:val="000000"/>
          <w:sz w:val="24"/>
          <w:szCs w:val="24"/>
        </w:rPr>
        <w:t>###0</w:t>
      </w:r>
      <w:r w:rsidRPr="00B67E97">
        <w:rPr>
          <w:rFonts w:ascii="Times New Roman"/>
          <w:color w:val="000000"/>
          <w:sz w:val="24"/>
          <w:szCs w:val="24"/>
          <w:lang w:val="kk-KZ"/>
        </w:rPr>
        <w:t>70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1A1A1A"/>
          <w:sz w:val="24"/>
          <w:szCs w:val="24"/>
          <w:lang w:val="kk-KZ"/>
        </w:rPr>
      </w:pPr>
      <w:r w:rsidRPr="00B67E97">
        <w:rPr>
          <w:rFonts w:ascii="Times New Roman"/>
          <w:sz w:val="24"/>
          <w:szCs w:val="24"/>
        </w:rPr>
        <w:t>Корпоративное обучение и развитие персонала</w:t>
      </w:r>
    </w:p>
    <w:p w:rsidR="00546DAB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68294E">
        <w:rPr>
          <w:rFonts w:ascii="Times New Roman"/>
          <w:color w:val="000000"/>
          <w:sz w:val="24"/>
          <w:szCs w:val="24"/>
        </w:rPr>
        <w:t>{Блок}=3</w:t>
      </w:r>
    </w:p>
    <w:p w:rsidR="00546DAB" w:rsidRPr="00B67E97" w:rsidRDefault="00546DAB" w:rsidP="00546DAB">
      <w:pPr>
        <w:shd w:val="clear" w:color="auto" w:fill="FFFFFF"/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B67E97">
        <w:rPr>
          <w:rFonts w:ascii="Times New Roman"/>
          <w:color w:val="000000"/>
          <w:sz w:val="24"/>
          <w:szCs w:val="24"/>
        </w:rPr>
        <w:t>{Источник} =</w:t>
      </w:r>
      <w:r w:rsidRPr="00B67E97">
        <w:rPr>
          <w:rFonts w:ascii="Times New Roman"/>
          <w:sz w:val="24"/>
          <w:szCs w:val="24"/>
        </w:rPr>
        <w:t>Ишмуратова Д. Ф. Трудовые ресурсы и эффективность занятости // Экономика и бизнес: теория и практика. 2019. №11-1.</w:t>
      </w:r>
    </w:p>
    <w:p w:rsidR="00546DAB" w:rsidRDefault="00546DAB" w:rsidP="00546DAB"/>
    <w:p w:rsidR="00546DAB" w:rsidRPr="00546DAB" w:rsidRDefault="00546DAB" w:rsidP="00546DAB">
      <w:pPr>
        <w:jc w:val="center"/>
      </w:pPr>
    </w:p>
    <w:sectPr w:rsidR="00546DAB" w:rsidRPr="00546D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18"/>
    <w:rsid w:val="0030552F"/>
    <w:rsid w:val="00546DAB"/>
    <w:rsid w:val="005F3C18"/>
    <w:rsid w:val="006907C2"/>
    <w:rsid w:val="00EF0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F7A91"/>
  <w15:chartTrackingRefBased/>
  <w15:docId w15:val="{C04D6768-8D16-4B83-8358-B8862D3A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DAB"/>
    <w:pPr>
      <w:spacing w:after="200" w:line="276" w:lineRule="auto"/>
    </w:pPr>
    <w:rPr>
      <w:rFonts w:ascii="Calibri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46DAB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46DAB"/>
    <w:pPr>
      <w:ind w:left="720"/>
      <w:contextualSpacing/>
    </w:pPr>
  </w:style>
  <w:style w:type="paragraph" w:styleId="a5">
    <w:name w:val="Body Text"/>
    <w:basedOn w:val="a"/>
    <w:link w:val="a6"/>
    <w:uiPriority w:val="99"/>
    <w:rsid w:val="00546DAB"/>
    <w:pPr>
      <w:spacing w:after="0" w:line="240" w:lineRule="auto"/>
      <w:jc w:val="both"/>
    </w:pPr>
    <w:rPr>
      <w:rFonts w:ascii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546DA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kaznu.kz/content/files/pages/folder21060/" TargetMode="External"/><Relationship Id="rId21" Type="http://schemas.openxmlformats.org/officeDocument/2006/relationships/hyperlink" Target="https://mx3.urait.ru/uploads/pdf_review/90301B88-217E-49A1-8665-6513839980CF.pdf" TargetMode="External"/><Relationship Id="rId42" Type="http://schemas.openxmlformats.org/officeDocument/2006/relationships/hyperlink" Target="https://www.kaznu.kz/content/files/pages/folder21060/" TargetMode="External"/><Relationship Id="rId47" Type="http://schemas.openxmlformats.org/officeDocument/2006/relationships/hyperlink" Target="https://publications.hse.ru/mirror/pubs/share/direct/395232860.pdf?ysclid=l7bjbp4qty636637885" TargetMode="External"/><Relationship Id="rId63" Type="http://schemas.openxmlformats.org/officeDocument/2006/relationships/hyperlink" Target="https://www.kaznu.kz/content/files/pages/folder21060/" TargetMode="External"/><Relationship Id="rId68" Type="http://schemas.openxmlformats.org/officeDocument/2006/relationships/hyperlink" Target="https://www.kaznu.kz/content/files/pages/folder21060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ublications.hse.ru/mirror/pubs/share/direct/395232860.pdf?ysclid=l7bjbp4qty636637885" TargetMode="External"/><Relationship Id="rId29" Type="http://schemas.openxmlformats.org/officeDocument/2006/relationships/hyperlink" Target="https://www.kaznu.kz/content/files/pages/folder21060/" TargetMode="External"/><Relationship Id="rId11" Type="http://schemas.openxmlformats.org/officeDocument/2006/relationships/hyperlink" Target="https://publications.hse.ru/mirror/pubs/share/direct/395232860.pdf?ysclid=l7bjbp4qty636637885" TargetMode="External"/><Relationship Id="rId24" Type="http://schemas.openxmlformats.org/officeDocument/2006/relationships/hyperlink" Target="https://mx3.urait.ru/uploads/pdf_review/90301B88-217E-49A1-8665-6513839980CF.pdf" TargetMode="External"/><Relationship Id="rId32" Type="http://schemas.openxmlformats.org/officeDocument/2006/relationships/hyperlink" Target="https://mx3.urait.ru/uploads/pdf_review/90301B88-217E-49A1-8665-6513839980CF.pdf" TargetMode="External"/><Relationship Id="rId37" Type="http://schemas.openxmlformats.org/officeDocument/2006/relationships/hyperlink" Target="https://mx3.urait.ru/uploads/pdf_review/90301B88-217E-49A1-8665-6513839980CF.pdf" TargetMode="External"/><Relationship Id="rId40" Type="http://schemas.openxmlformats.org/officeDocument/2006/relationships/hyperlink" Target="https://www.kaznu.kz/content/files/pages/folder21060/" TargetMode="External"/><Relationship Id="rId45" Type="http://schemas.openxmlformats.org/officeDocument/2006/relationships/hyperlink" Target="https://mx3.urait.ru/uploads/pdf_review/90301B88-217E-49A1-8665-6513839980CF.pdf" TargetMode="External"/><Relationship Id="rId53" Type="http://schemas.openxmlformats.org/officeDocument/2006/relationships/hyperlink" Target="https://mx3.urait.ru/uploads/pdf_review/90301B88-217E-49A1-8665-6513839980CF.pdf" TargetMode="External"/><Relationship Id="rId58" Type="http://schemas.openxmlformats.org/officeDocument/2006/relationships/hyperlink" Target="https://www.kaznu.kz/content/files/pages/folder21060/" TargetMode="External"/><Relationship Id="rId66" Type="http://schemas.openxmlformats.org/officeDocument/2006/relationships/hyperlink" Target="https://www.kaznu.kz/content/files/pages/folder21060/" TargetMode="External"/><Relationship Id="rId74" Type="http://schemas.openxmlformats.org/officeDocument/2006/relationships/fontTable" Target="fontTable.xml"/><Relationship Id="rId5" Type="http://schemas.openxmlformats.org/officeDocument/2006/relationships/hyperlink" Target="https://publications.hse.ru/mirror/pubs/share/direct/395232860.pdf?ysclid=l7bjbp4qty636637885" TargetMode="External"/><Relationship Id="rId61" Type="http://schemas.openxmlformats.org/officeDocument/2006/relationships/hyperlink" Target="https://publications.hse.ru/mirror/pubs/share/direct/395232860.pdf?ysclid=l7bjbp4qty636637885" TargetMode="External"/><Relationship Id="rId19" Type="http://schemas.openxmlformats.org/officeDocument/2006/relationships/hyperlink" Target="https://www.kaznu.kz/content/files/pages/folder21060/" TargetMode="External"/><Relationship Id="rId14" Type="http://schemas.openxmlformats.org/officeDocument/2006/relationships/hyperlink" Target="https://mgimo.ru/upload/iblock/e8c/Maket%20Gos%20regul%2026%2010%2017.pdf?ysclid=l7bjqwn8y3170841200" TargetMode="External"/><Relationship Id="rId22" Type="http://schemas.openxmlformats.org/officeDocument/2006/relationships/hyperlink" Target="https://mx3.urait.ru/uploads/pdf_review/90301B88-217E-49A1-8665-6513839980CF.pdf" TargetMode="External"/><Relationship Id="rId27" Type="http://schemas.openxmlformats.org/officeDocument/2006/relationships/hyperlink" Target="https://www.kaznu.kz/content/files/pages/folder21060/" TargetMode="External"/><Relationship Id="rId30" Type="http://schemas.openxmlformats.org/officeDocument/2006/relationships/hyperlink" Target="https://publications.hse.ru/mirror/pubs/share/direct/395232860.pdf?ysclid=l7bjbp4qty636637885" TargetMode="External"/><Relationship Id="rId35" Type="http://schemas.openxmlformats.org/officeDocument/2006/relationships/hyperlink" Target="https://publications.hse.ru/mirror/pubs/share/direct/395232860.pdf?ysclid=l7bjbp4qty636637885" TargetMode="External"/><Relationship Id="rId43" Type="http://schemas.openxmlformats.org/officeDocument/2006/relationships/hyperlink" Target="https://www.kaznu.kz/content/files/pages/folder21060/" TargetMode="External"/><Relationship Id="rId48" Type="http://schemas.openxmlformats.org/officeDocument/2006/relationships/hyperlink" Target="https://publications.hse.ru/mirror/pubs/share/direct/395232860.pdf?ysclid=l7bjbp4qty636637885" TargetMode="External"/><Relationship Id="rId56" Type="http://schemas.openxmlformats.org/officeDocument/2006/relationships/hyperlink" Target="https://www.kaznu.kz/content/files/pages/folder21060/" TargetMode="External"/><Relationship Id="rId64" Type="http://schemas.openxmlformats.org/officeDocument/2006/relationships/hyperlink" Target="https://www.kaznu.kz/content/files/pages/folder21060/" TargetMode="External"/><Relationship Id="rId69" Type="http://schemas.openxmlformats.org/officeDocument/2006/relationships/hyperlink" Target="https://www.kaznu.kz/content/files/pages/folder21060/" TargetMode="External"/><Relationship Id="rId8" Type="http://schemas.openxmlformats.org/officeDocument/2006/relationships/hyperlink" Target="https://www.kaznu.kz/content/files/pages/folder21060/" TargetMode="External"/><Relationship Id="rId51" Type="http://schemas.openxmlformats.org/officeDocument/2006/relationships/hyperlink" Target="https://www.kaznu.kz/content/files/pages/folder21060/" TargetMode="External"/><Relationship Id="rId72" Type="http://schemas.openxmlformats.org/officeDocument/2006/relationships/hyperlink" Target="https://www.kaznu.kz/content/files/pages/folder21060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publications.hse.ru/mirror/pubs/share/direct/395232860.pdf?ysclid=l7bjbp4qty636637885" TargetMode="External"/><Relationship Id="rId17" Type="http://schemas.openxmlformats.org/officeDocument/2006/relationships/hyperlink" Target="https://mgimo.ru/upload/iblock/e8c/Maket%20Gos%20regul%2026%2010%2017.pdf?ysclid=l7bjqwn8y3170841200" TargetMode="External"/><Relationship Id="rId25" Type="http://schemas.openxmlformats.org/officeDocument/2006/relationships/hyperlink" Target="https://publications.hse.ru/mirror/pubs/share/direct/395232860.pdf?ysclid=l7bjbp4qty636637885" TargetMode="External"/><Relationship Id="rId33" Type="http://schemas.openxmlformats.org/officeDocument/2006/relationships/hyperlink" Target="https://www.kaznu.kz/content/files/pages/folder21060/" TargetMode="External"/><Relationship Id="rId38" Type="http://schemas.openxmlformats.org/officeDocument/2006/relationships/hyperlink" Target="https://www.kaznu.kz/content/files/pages/folder21060/" TargetMode="External"/><Relationship Id="rId46" Type="http://schemas.openxmlformats.org/officeDocument/2006/relationships/hyperlink" Target="https://www.kaznu.kz/content/files/pages/folder21060/" TargetMode="External"/><Relationship Id="rId59" Type="http://schemas.openxmlformats.org/officeDocument/2006/relationships/hyperlink" Target="https://mgimo.ru/upload/iblock/e8c/Maket%20Gos%20regul%2026%2010%2017.pdf?ysclid=l7bjqwn8y3170841200" TargetMode="External"/><Relationship Id="rId67" Type="http://schemas.openxmlformats.org/officeDocument/2006/relationships/hyperlink" Target="https://www.kaznu.kz/content/files/pages/folder21060/" TargetMode="External"/><Relationship Id="rId20" Type="http://schemas.openxmlformats.org/officeDocument/2006/relationships/hyperlink" Target="https://mx3.urait.ru/uploads/pdf_review/90301B88-217E-49A1-8665-6513839980CF.pdf" TargetMode="External"/><Relationship Id="rId41" Type="http://schemas.openxmlformats.org/officeDocument/2006/relationships/hyperlink" Target="https://www.kaznu.kz/content/files/pages/folder21060/" TargetMode="External"/><Relationship Id="rId54" Type="http://schemas.openxmlformats.org/officeDocument/2006/relationships/hyperlink" Target="https://mgimo.ru/upload/iblock/e8c/Maket%20Gos%20regul%2026%2010%2017.pdf?ysclid=l7bjqwn8y3170841200" TargetMode="External"/><Relationship Id="rId62" Type="http://schemas.openxmlformats.org/officeDocument/2006/relationships/hyperlink" Target="https://mgimo.ru/upload/iblock/e8c/Maket%20Gos%20regul%2026%2010%2017.pdf?ysclid=l7bjqwn8y3170841200" TargetMode="External"/><Relationship Id="rId70" Type="http://schemas.openxmlformats.org/officeDocument/2006/relationships/hyperlink" Target="https://www.kaznu.kz/content/files/pages/folder21060/" TargetMode="External"/><Relationship Id="rId75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kaznu.kz/content/files/pages/folder21060/" TargetMode="External"/><Relationship Id="rId15" Type="http://schemas.openxmlformats.org/officeDocument/2006/relationships/hyperlink" Target="https://publications.hse.ru/mirror/pubs/share/direct/395232860.pdf?ysclid=l7bjbp4qty636637885" TargetMode="External"/><Relationship Id="rId23" Type="http://schemas.openxmlformats.org/officeDocument/2006/relationships/hyperlink" Target="https://mgimo.ru/upload/iblock/e8c/Maket%20Gos%20regul%2026%2010%2017.pdf?ysclid=l7bjqwn8y3170841200" TargetMode="External"/><Relationship Id="rId28" Type="http://schemas.openxmlformats.org/officeDocument/2006/relationships/hyperlink" Target="https://publications.hse.ru/mirror/pubs/share/direct/395232860.pdf?ysclid=l7bjbp4qty636637885" TargetMode="External"/><Relationship Id="rId36" Type="http://schemas.openxmlformats.org/officeDocument/2006/relationships/hyperlink" Target="https://mgimo.ru/upload/iblock/e8c/Maket%20Gos%20regul%2026%2010%2017.pdf?ysclid=l7bjqwn8y3170841200" TargetMode="External"/><Relationship Id="rId49" Type="http://schemas.openxmlformats.org/officeDocument/2006/relationships/hyperlink" Target="https://www.kaznu.kz/content/files/pages/folder21060/" TargetMode="External"/><Relationship Id="rId57" Type="http://schemas.openxmlformats.org/officeDocument/2006/relationships/hyperlink" Target="https://publications.hse.ru/mirror/pubs/share/direct/395232860.pdf?ysclid=l7bjbp4qty636637885" TargetMode="External"/><Relationship Id="rId10" Type="http://schemas.openxmlformats.org/officeDocument/2006/relationships/hyperlink" Target="https://www.kaznu.kz/content/files/pages/folder21060/" TargetMode="External"/><Relationship Id="rId31" Type="http://schemas.openxmlformats.org/officeDocument/2006/relationships/hyperlink" Target="https://mgimo.ru/upload/iblock/e8c/Maket%20Gos%20regul%2026%2010%2017.pdf?ysclid=l7bjqwn8y3170841200" TargetMode="External"/><Relationship Id="rId44" Type="http://schemas.openxmlformats.org/officeDocument/2006/relationships/hyperlink" Target="https://mx3.urait.ru/uploads/pdf_review/90301B88-217E-49A1-8665-6513839980CF.pdf" TargetMode="External"/><Relationship Id="rId52" Type="http://schemas.openxmlformats.org/officeDocument/2006/relationships/hyperlink" Target="https://mgimo.ru/upload/iblock/e8c/Maket%20Gos%20regul%2026%2010%2017.pdf?ysclid=l7bjqwn8y3170841200" TargetMode="External"/><Relationship Id="rId60" Type="http://schemas.openxmlformats.org/officeDocument/2006/relationships/hyperlink" Target="https://www.kaznu.kz/content/files/pages/folder21060/" TargetMode="External"/><Relationship Id="rId65" Type="http://schemas.openxmlformats.org/officeDocument/2006/relationships/hyperlink" Target="https://www.kaznu.kz/content/files/pages/folder21060/" TargetMode="External"/><Relationship Id="rId73" Type="http://schemas.openxmlformats.org/officeDocument/2006/relationships/hyperlink" Target="https://www.kaznu.kz/content/files/pages/folder21060/" TargetMode="External"/><Relationship Id="rId4" Type="http://schemas.openxmlformats.org/officeDocument/2006/relationships/hyperlink" Target="https://mgimo.ru/upload/iblock/e8c/Maket%20Gos%20regul%2026%2010%2017.pdf?ysclid=l7bjqwn8y3170841200" TargetMode="External"/><Relationship Id="rId9" Type="http://schemas.openxmlformats.org/officeDocument/2006/relationships/hyperlink" Target="https://www.kaznu.kz/content/files/pages/folder21060/" TargetMode="External"/><Relationship Id="rId13" Type="http://schemas.openxmlformats.org/officeDocument/2006/relationships/hyperlink" Target="https://publications.hse.ru/mirror/pubs/share/direct/395232860.pdf?ysclid=l7bjbp4qty636637885" TargetMode="External"/><Relationship Id="rId18" Type="http://schemas.openxmlformats.org/officeDocument/2006/relationships/hyperlink" Target="https://mgimo.ru/upload/iblock/e8c/Maket%20Gos%20regul%2026%2010%2017.pdf?ysclid=l7bjqwn8y3170841200" TargetMode="External"/><Relationship Id="rId39" Type="http://schemas.openxmlformats.org/officeDocument/2006/relationships/hyperlink" Target="https://mgimo.ru/upload/iblock/e8c/Maket%20Gos%20regul%2026%2010%2017.pdf?ysclid=l7bjqwn8y3170841200" TargetMode="External"/><Relationship Id="rId34" Type="http://schemas.openxmlformats.org/officeDocument/2006/relationships/hyperlink" Target="https://mx3.urait.ru/uploads/pdf_review/90301B88-217E-49A1-8665-6513839980CF.pdf" TargetMode="External"/><Relationship Id="rId50" Type="http://schemas.openxmlformats.org/officeDocument/2006/relationships/hyperlink" Target="https://mx3.urait.ru/uploads/pdf_review/90301B88-217E-49A1-8665-6513839980CF.pdf" TargetMode="External"/><Relationship Id="rId55" Type="http://schemas.openxmlformats.org/officeDocument/2006/relationships/hyperlink" Target="https://publications.hse.ru/mirror/pubs/share/direct/395232860.pdf?ysclid=l7bjbp4qty636637885" TargetMode="External"/><Relationship Id="rId7" Type="http://schemas.openxmlformats.org/officeDocument/2006/relationships/hyperlink" Target="https://www.kaznu.kz/content/files/pages/folder21060/" TargetMode="External"/><Relationship Id="rId71" Type="http://schemas.openxmlformats.org/officeDocument/2006/relationships/hyperlink" Target="https://www.kaznu.kz/content/files/pages/folder2106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30</Pages>
  <Words>9020</Words>
  <Characters>51415</Characters>
  <Application>Microsoft Office Word</Application>
  <DocSecurity>0</DocSecurity>
  <Lines>428</Lines>
  <Paragraphs>120</Paragraphs>
  <ScaleCrop>false</ScaleCrop>
  <Company/>
  <LinksUpToDate>false</LinksUpToDate>
  <CharactersWithSpaces>60315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Абылай</dc:creator>
  <cp:keywords/>
  <dc:description/>
  <cp:lastModifiedBy>Абылай</cp:lastModifiedBy>
  <cp:revision>4</cp:revision>
  <dcterms:created xsi:type="dcterms:W3CDTF">2025-08-01T13:50:00Z</dcterms:created>
  <dcterms:modified xsi:type="dcterms:W3CDTF">2025-08-03T06:16:00Z</dcterms:modified>
</cp:coreProperties>
</file>